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5C21A" w14:textId="77777777" w:rsidR="00405B8B" w:rsidRPr="00527EE0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527EE0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14:paraId="63344C77" w14:textId="77777777" w:rsidR="00EB5135" w:rsidRDefault="00EB5135" w:rsidP="00EB5135">
      <w:pPr>
        <w:pStyle w:val="Heading41"/>
        <w:ind w:left="0" w:firstLine="0"/>
        <w:rPr>
          <w:rFonts w:ascii="GHEA Grapalat" w:hAnsi="GHEA Grapalat"/>
          <w:lang w:val="hy-AM"/>
        </w:rPr>
      </w:pPr>
    </w:p>
    <w:p w14:paraId="68665615" w14:textId="77777777" w:rsidR="00EB5135" w:rsidRPr="00EB5135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FE7E03">
        <w:rPr>
          <w:rFonts w:ascii="GHEA Grapalat" w:hAnsi="GHEA Grapalat" w:cs="Sylfaen"/>
          <w:b w:val="0"/>
          <w:lang w:val="hy-AM"/>
        </w:rPr>
        <w:t>ԱՊՐԱՆՔՆԵՐԻ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ԳՆԱՆՇՄԱՆ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ՀԱՐՑՄԱՄԲ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ԳՆՈՒՄ</w:t>
      </w:r>
    </w:p>
    <w:p w14:paraId="39015033" w14:textId="77777777"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026E95F0" w14:textId="71908DFC" w:rsidR="00D300F5" w:rsidRPr="00760651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4A772E">
        <w:rPr>
          <w:rFonts w:ascii="GHEA Grapalat" w:hAnsi="GHEA Grapalat"/>
          <w:b/>
          <w:bCs/>
          <w:lang w:val="hy-AM"/>
        </w:rPr>
        <w:t>Ամսաթիվ</w:t>
      </w:r>
      <w:r w:rsidRPr="00305194">
        <w:rPr>
          <w:rFonts w:ascii="GHEA Grapalat" w:hAnsi="GHEA Grapalat"/>
          <w:b/>
          <w:bCs/>
          <w:lang w:val="hy-AM"/>
        </w:rPr>
        <w:t>`</w:t>
      </w:r>
      <w:r w:rsidR="007F6F3A" w:rsidRPr="00305194">
        <w:rPr>
          <w:rFonts w:ascii="GHEA Grapalat" w:hAnsi="GHEA Grapalat"/>
          <w:b/>
          <w:bCs/>
          <w:lang w:val="hy-AM"/>
        </w:rPr>
        <w:t xml:space="preserve"> </w:t>
      </w:r>
      <w:r w:rsidR="004D1C85" w:rsidRPr="00305194">
        <w:rPr>
          <w:rFonts w:ascii="GHEA Grapalat" w:hAnsi="GHEA Grapalat"/>
          <w:b/>
          <w:bCs/>
        </w:rPr>
        <w:t>1</w:t>
      </w:r>
      <w:r w:rsidR="008A057E" w:rsidRPr="00305194">
        <w:rPr>
          <w:rFonts w:ascii="GHEA Grapalat" w:hAnsi="GHEA Grapalat"/>
          <w:b/>
          <w:bCs/>
        </w:rPr>
        <w:t>7</w:t>
      </w:r>
      <w:r w:rsidR="008A7E0B" w:rsidRPr="00305194">
        <w:rPr>
          <w:rFonts w:ascii="GHEA Grapalat" w:hAnsi="GHEA Grapalat"/>
          <w:b/>
          <w:bCs/>
          <w:lang w:val="hy-AM"/>
        </w:rPr>
        <w:t xml:space="preserve"> </w:t>
      </w:r>
      <w:r w:rsidR="00FF61ED" w:rsidRPr="00305194">
        <w:rPr>
          <w:rFonts w:ascii="GHEA Grapalat" w:hAnsi="GHEA Grapalat"/>
          <w:b/>
          <w:bCs/>
        </w:rPr>
        <w:t>նոյ</w:t>
      </w:r>
      <w:r w:rsidR="003646FD" w:rsidRPr="00305194">
        <w:rPr>
          <w:rFonts w:ascii="GHEA Grapalat" w:hAnsi="GHEA Grapalat"/>
          <w:b/>
          <w:bCs/>
        </w:rPr>
        <w:t>եմբեր</w:t>
      </w:r>
      <w:r w:rsidR="009A3EFE" w:rsidRPr="00305194">
        <w:rPr>
          <w:rFonts w:ascii="GHEA Grapalat" w:hAnsi="GHEA Grapalat"/>
          <w:b/>
          <w:bCs/>
          <w:lang w:val="hy-AM"/>
        </w:rPr>
        <w:t>ի</w:t>
      </w:r>
      <w:r w:rsidR="00527EE0" w:rsidRPr="00305194">
        <w:rPr>
          <w:rFonts w:ascii="GHEA Grapalat" w:hAnsi="GHEA Grapalat"/>
          <w:b/>
          <w:bCs/>
          <w:lang w:val="hy-AM"/>
        </w:rPr>
        <w:t>,</w:t>
      </w:r>
      <w:r w:rsidR="00527EE0" w:rsidRPr="004A772E">
        <w:rPr>
          <w:rFonts w:ascii="GHEA Grapalat" w:hAnsi="GHEA Grapalat"/>
          <w:b/>
          <w:bCs/>
          <w:lang w:val="hy-AM"/>
        </w:rPr>
        <w:t xml:space="preserve"> 20</w:t>
      </w:r>
      <w:r w:rsidR="003A1532" w:rsidRPr="004A772E">
        <w:rPr>
          <w:rFonts w:ascii="GHEA Grapalat" w:hAnsi="GHEA Grapalat"/>
          <w:b/>
          <w:bCs/>
          <w:lang w:val="hy-AM"/>
        </w:rPr>
        <w:t>2</w:t>
      </w:r>
      <w:r w:rsidR="008A7E0B" w:rsidRPr="004A772E">
        <w:rPr>
          <w:rFonts w:ascii="GHEA Grapalat" w:hAnsi="GHEA Grapalat"/>
          <w:b/>
          <w:bCs/>
          <w:lang w:val="hy-AM"/>
        </w:rPr>
        <w:t>1</w:t>
      </w:r>
      <w:r w:rsidR="00527EE0" w:rsidRPr="004A772E">
        <w:rPr>
          <w:rFonts w:ascii="GHEA Grapalat" w:hAnsi="GHEA Grapalat"/>
          <w:b/>
          <w:bCs/>
          <w:lang w:val="hy-AM"/>
        </w:rPr>
        <w:t>թ.</w:t>
      </w:r>
    </w:p>
    <w:p w14:paraId="677AD0C2" w14:textId="77777777" w:rsidR="00D300F5" w:rsidRPr="00760651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14:paraId="6DA781A3" w14:textId="77777777" w:rsidR="007F6F3A" w:rsidRPr="00760651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760651">
        <w:rPr>
          <w:rFonts w:ascii="GHEA Grapalat" w:hAnsi="GHEA Grapalat"/>
          <w:bCs/>
          <w:lang w:val="hy-AM"/>
        </w:rPr>
        <w:t>Ծրագրի անվանումը`</w:t>
      </w:r>
      <w:r w:rsidR="007F6F3A" w:rsidRPr="00760651">
        <w:rPr>
          <w:rFonts w:ascii="GHEA Grapalat" w:hAnsi="GHEA Grapalat"/>
          <w:bCs/>
          <w:lang w:val="hy-AM"/>
        </w:rPr>
        <w:t xml:space="preserve"> </w:t>
      </w:r>
      <w:r w:rsidR="00152998" w:rsidRPr="00760651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14:paraId="4E252EEB" w14:textId="77777777" w:rsidR="00D300F5" w:rsidRPr="00760651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760651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760651">
        <w:rPr>
          <w:rFonts w:ascii="GHEA Grapalat" w:hAnsi="GHEA Grapalat"/>
          <w:b/>
          <w:lang w:val="hy-AM"/>
        </w:rPr>
        <w:t xml:space="preserve">Վարկ </w:t>
      </w:r>
      <w:r w:rsidR="00A85CE9" w:rsidRPr="00760651">
        <w:rPr>
          <w:rFonts w:ascii="GHEA Grapalat" w:hAnsi="GHEA Grapalat"/>
          <w:b/>
          <w:lang w:val="hy-AM"/>
        </w:rPr>
        <w:t>8374-AM</w:t>
      </w:r>
      <w:r w:rsidR="003A1532" w:rsidRPr="00760651">
        <w:rPr>
          <w:rFonts w:ascii="GHEA Grapalat" w:hAnsi="GHEA Grapalat"/>
          <w:b/>
          <w:lang w:val="hy-AM"/>
        </w:rPr>
        <w:t xml:space="preserve"> </w:t>
      </w:r>
      <w:r w:rsidR="00CE4048" w:rsidRPr="00760651">
        <w:rPr>
          <w:rFonts w:ascii="GHEA Grapalat" w:hAnsi="GHEA Grapalat"/>
          <w:b/>
          <w:lang w:val="hy-AM"/>
        </w:rPr>
        <w:t xml:space="preserve">և </w:t>
      </w:r>
      <w:r w:rsidR="00A85CE9" w:rsidRPr="00760651">
        <w:rPr>
          <w:rFonts w:ascii="GHEA Grapalat" w:hAnsi="GHEA Grapalat"/>
          <w:b/>
          <w:lang w:val="hy-AM"/>
        </w:rPr>
        <w:t>ՀՀ կառավարություն</w:t>
      </w:r>
    </w:p>
    <w:p w14:paraId="0385CC02" w14:textId="0BF4E927" w:rsidR="002552C1" w:rsidRPr="00760651" w:rsidRDefault="000C5C93" w:rsidP="008436F5">
      <w:pPr>
        <w:pStyle w:val="BodyText2"/>
        <w:rPr>
          <w:rFonts w:ascii="GHEA Grapalat" w:hAnsi="GHEA Grapalat"/>
          <w:bCs/>
        </w:rPr>
      </w:pPr>
      <w:r w:rsidRPr="00760651">
        <w:rPr>
          <w:rFonts w:ascii="GHEA Grapalat" w:hAnsi="GHEA Grapalat"/>
          <w:bCs/>
          <w:lang w:val="hy-AM"/>
        </w:rPr>
        <w:t>Պայմանագրի հղում`</w:t>
      </w:r>
      <w:r w:rsidR="007F6F3A" w:rsidRPr="00760651">
        <w:rPr>
          <w:rFonts w:ascii="GHEA Grapalat" w:hAnsi="GHEA Grapalat"/>
          <w:bCs/>
        </w:rPr>
        <w:t xml:space="preserve"> </w:t>
      </w:r>
      <w:r w:rsidR="00766827" w:rsidRPr="00760651">
        <w:rPr>
          <w:rFonts w:ascii="GHEA Grapalat" w:hAnsi="GHEA Grapalat"/>
          <w:b/>
          <w:lang w:val="hy-AM"/>
        </w:rPr>
        <w:t xml:space="preserve">No. </w:t>
      </w:r>
      <w:bookmarkStart w:id="1" w:name="_GoBack"/>
      <w:r w:rsidR="00204006">
        <w:fldChar w:fldCharType="begin"/>
      </w:r>
      <w:r w:rsidR="00204006">
        <w:instrText xml:space="preserve"> HYPERLINK "https://step.worldbank.org/secure/activity/P133705/135868?isArchive=N&amp;lang=EN&amp;agencyCode=2410" </w:instrText>
      </w:r>
      <w:r w:rsidR="00204006">
        <w:fldChar w:fldCharType="separate"/>
      </w:r>
      <w:r w:rsidR="00F41ED7" w:rsidRPr="00760651">
        <w:rPr>
          <w:rFonts w:ascii="GHEA Grapalat" w:hAnsi="GHEA Grapalat"/>
          <w:b/>
          <w:lang w:val="hy-AM"/>
        </w:rPr>
        <w:t>CARMAC2-PG-</w:t>
      </w:r>
      <w:r w:rsidR="003A1532" w:rsidRPr="00760651">
        <w:rPr>
          <w:rFonts w:ascii="GHEA Grapalat" w:hAnsi="GHEA Grapalat"/>
          <w:b/>
        </w:rPr>
        <w:t>2</w:t>
      </w:r>
      <w:r w:rsidR="00055D3B" w:rsidRPr="00760651">
        <w:rPr>
          <w:rFonts w:ascii="GHEA Grapalat" w:hAnsi="GHEA Grapalat"/>
          <w:b/>
        </w:rPr>
        <w:t>1</w:t>
      </w:r>
      <w:r w:rsidR="00F41ED7" w:rsidRPr="00760651">
        <w:rPr>
          <w:rFonts w:ascii="GHEA Grapalat" w:hAnsi="GHEA Grapalat"/>
          <w:b/>
          <w:lang w:val="hy-AM"/>
        </w:rPr>
        <w:t>-</w:t>
      </w:r>
      <w:r w:rsidR="00204006">
        <w:rPr>
          <w:rFonts w:ascii="GHEA Grapalat" w:hAnsi="GHEA Grapalat"/>
          <w:b/>
          <w:lang w:val="hy-AM"/>
        </w:rPr>
        <w:fldChar w:fldCharType="end"/>
      </w:r>
      <w:r w:rsidR="00FF61ED">
        <w:rPr>
          <w:rFonts w:ascii="GHEA Grapalat" w:hAnsi="GHEA Grapalat"/>
          <w:b/>
        </w:rPr>
        <w:t>4</w:t>
      </w:r>
      <w:r w:rsidR="006F5512">
        <w:rPr>
          <w:rFonts w:ascii="GHEA Grapalat" w:hAnsi="GHEA Grapalat"/>
          <w:b/>
        </w:rPr>
        <w:t>1</w:t>
      </w:r>
      <w:bookmarkEnd w:id="1"/>
      <w:r w:rsidR="00CA43CE">
        <w:rPr>
          <w:rFonts w:ascii="GHEA Grapalat" w:hAnsi="GHEA Grapalat"/>
          <w:b/>
        </w:rPr>
        <w:t xml:space="preserve">  </w:t>
      </w:r>
    </w:p>
    <w:p w14:paraId="3EF02C03" w14:textId="77777777" w:rsidR="008436F5" w:rsidRPr="00760651" w:rsidRDefault="008436F5" w:rsidP="00405B8B">
      <w:pPr>
        <w:pStyle w:val="BodyText2"/>
        <w:rPr>
          <w:rFonts w:ascii="GHEA Grapalat" w:hAnsi="GHEA Grapalat"/>
          <w:bCs/>
        </w:rPr>
      </w:pPr>
    </w:p>
    <w:p w14:paraId="1ED54D47" w14:textId="77777777" w:rsidR="008436F5" w:rsidRPr="00760651" w:rsidRDefault="008436F5" w:rsidP="00405B8B">
      <w:pPr>
        <w:pStyle w:val="BodyText2"/>
        <w:rPr>
          <w:rFonts w:ascii="GHEA Grapalat" w:hAnsi="GHEA Grapalat"/>
          <w:bCs/>
        </w:rPr>
      </w:pPr>
    </w:p>
    <w:p w14:paraId="78025CA1" w14:textId="77777777" w:rsidR="00405B8B" w:rsidRPr="00760651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760651">
        <w:rPr>
          <w:rFonts w:ascii="GHEA Grapalat" w:hAnsi="GHEA Grapalat"/>
          <w:bCs/>
          <w:lang w:val="hy-AM"/>
        </w:rPr>
        <w:t xml:space="preserve">Հարգելի մատակարար, </w:t>
      </w:r>
    </w:p>
    <w:p w14:paraId="0DA88367" w14:textId="77777777" w:rsidR="00405B8B" w:rsidRPr="00760651" w:rsidRDefault="00405B8B" w:rsidP="00405B8B">
      <w:pPr>
        <w:jc w:val="both"/>
        <w:rPr>
          <w:rFonts w:ascii="GHEA Grapalat" w:hAnsi="GHEA Grapalat"/>
          <w:lang w:val="hy-AM"/>
        </w:rPr>
      </w:pPr>
    </w:p>
    <w:p w14:paraId="14C5C416" w14:textId="77777777" w:rsidR="000F6197" w:rsidRPr="00760651" w:rsidRDefault="00405B8B" w:rsidP="000F6197">
      <w:pPr>
        <w:pStyle w:val="BodyText2"/>
        <w:rPr>
          <w:rFonts w:ascii="GHEA Grapalat" w:hAnsi="GHEA Grapalat"/>
          <w:lang w:val="hy-AM"/>
        </w:rPr>
      </w:pPr>
      <w:r w:rsidRPr="00760651">
        <w:rPr>
          <w:rFonts w:ascii="GHEA Grapalat" w:hAnsi="GHEA Grapalat"/>
          <w:lang w:val="hy-AM"/>
        </w:rPr>
        <w:t>1.</w:t>
      </w:r>
      <w:r w:rsidRPr="00760651">
        <w:rPr>
          <w:rFonts w:ascii="GHEA Grapalat" w:hAnsi="GHEA Grapalat"/>
          <w:lang w:val="hy-AM"/>
        </w:rPr>
        <w:tab/>
      </w:r>
      <w:r w:rsidR="00837110" w:rsidRPr="00760651">
        <w:rPr>
          <w:rFonts w:ascii="GHEA Grapalat" w:hAnsi="GHEA Grapalat"/>
          <w:lang w:val="hy-AM"/>
        </w:rPr>
        <w:t>Դուք հրավիրվում եք հետ</w:t>
      </w:r>
      <w:r w:rsidR="00401BC7" w:rsidRPr="00760651">
        <w:rPr>
          <w:rFonts w:ascii="GHEA Grapalat" w:hAnsi="GHEA Grapalat"/>
          <w:lang w:val="hy-AM"/>
        </w:rPr>
        <w:t>և</w:t>
      </w:r>
      <w:r w:rsidR="00837110" w:rsidRPr="00760651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760651">
        <w:rPr>
          <w:rFonts w:ascii="GHEA Grapalat" w:hAnsi="GHEA Grapalat"/>
          <w:lang w:val="hy-AM"/>
        </w:rPr>
        <w:t>ե</w:t>
      </w:r>
      <w:r w:rsidR="00837110" w:rsidRPr="00760651">
        <w:rPr>
          <w:rFonts w:ascii="GHEA Grapalat" w:hAnsi="GHEA Grapalat"/>
          <w:lang w:val="hy-AM"/>
        </w:rPr>
        <w:t xml:space="preserve">լ Ձեր գնառաջարկը. </w:t>
      </w:r>
    </w:p>
    <w:p w14:paraId="02004647" w14:textId="77777777" w:rsidR="00AF197E" w:rsidRPr="00760651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14:paraId="5F94D3CE" w14:textId="515D6894" w:rsidR="00006723" w:rsidRPr="00C7182F" w:rsidRDefault="00FF61ED" w:rsidP="00FF61ED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 w:rsidRPr="00FF61ED">
        <w:rPr>
          <w:rFonts w:ascii="GHEA Grapalat" w:hAnsi="GHEA Grapalat"/>
          <w:b/>
        </w:rPr>
        <w:t>Ամենագնաց ավտոմեքենաներ</w:t>
      </w:r>
      <w:r w:rsidR="00031204" w:rsidRPr="00C7182F">
        <w:rPr>
          <w:rFonts w:ascii="GHEA Grapalat" w:hAnsi="GHEA Grapalat"/>
          <w:b/>
          <w:lang w:val="hy-AM"/>
        </w:rPr>
        <w:t xml:space="preserve"> </w:t>
      </w:r>
      <w:r w:rsidR="00EB3A5B" w:rsidRPr="00C7182F">
        <w:rPr>
          <w:rFonts w:ascii="GHEA Grapalat" w:hAnsi="GHEA Grapalat"/>
          <w:b/>
        </w:rPr>
        <w:t>(</w:t>
      </w:r>
      <w:r>
        <w:rPr>
          <w:rFonts w:ascii="GHEA Grapalat" w:hAnsi="GHEA Grapalat"/>
          <w:b/>
        </w:rPr>
        <w:t>1</w:t>
      </w:r>
      <w:r w:rsidR="00EB3A5B" w:rsidRPr="00C7182F">
        <w:rPr>
          <w:rFonts w:ascii="GHEA Grapalat" w:hAnsi="GHEA Grapalat"/>
          <w:b/>
        </w:rPr>
        <w:t xml:space="preserve"> անվանում, </w:t>
      </w:r>
      <w:r>
        <w:rPr>
          <w:rFonts w:ascii="GHEA Grapalat" w:hAnsi="GHEA Grapalat"/>
          <w:b/>
        </w:rPr>
        <w:t>6</w:t>
      </w:r>
      <w:r w:rsidR="00EB3A5B" w:rsidRPr="00C7182F">
        <w:rPr>
          <w:rFonts w:ascii="GHEA Grapalat" w:hAnsi="GHEA Grapalat"/>
          <w:b/>
        </w:rPr>
        <w:t xml:space="preserve"> հատ)</w:t>
      </w:r>
    </w:p>
    <w:p w14:paraId="6B8E60A6" w14:textId="77777777" w:rsidR="008436F5" w:rsidRPr="00760651" w:rsidRDefault="008436F5" w:rsidP="00006723">
      <w:pPr>
        <w:pStyle w:val="BodyText2"/>
        <w:rPr>
          <w:rFonts w:ascii="GHEA Grapalat" w:hAnsi="GHEA Grapalat"/>
        </w:rPr>
      </w:pPr>
    </w:p>
    <w:p w14:paraId="501EB6D7" w14:textId="46716320" w:rsidR="005E3F27" w:rsidRPr="00760651" w:rsidRDefault="00967546" w:rsidP="00006723">
      <w:pPr>
        <w:pStyle w:val="BodyText2"/>
        <w:rPr>
          <w:rFonts w:ascii="GHEA Grapalat" w:hAnsi="GHEA Grapalat"/>
          <w:lang w:val="hy-AM"/>
        </w:rPr>
      </w:pPr>
      <w:proofErr w:type="gramStart"/>
      <w:r w:rsidRPr="00760651">
        <w:rPr>
          <w:rFonts w:ascii="GHEA Grapalat" w:hAnsi="GHEA Grapalat"/>
        </w:rPr>
        <w:t>ն</w:t>
      </w:r>
      <w:r w:rsidR="00006723" w:rsidRPr="00760651">
        <w:rPr>
          <w:rFonts w:ascii="GHEA Grapalat" w:hAnsi="GHEA Grapalat"/>
          <w:lang w:val="hy-AM"/>
        </w:rPr>
        <w:t>ախատեսված</w:t>
      </w:r>
      <w:proofErr w:type="gramEnd"/>
      <w:r w:rsidR="0051239E" w:rsidRPr="00760651">
        <w:rPr>
          <w:rFonts w:ascii="GHEA Grapalat" w:hAnsi="GHEA Grapalat"/>
        </w:rPr>
        <w:t xml:space="preserve"> </w:t>
      </w:r>
      <w:r w:rsidR="008A057E">
        <w:rPr>
          <w:rFonts w:ascii="GHEA Grapalat" w:hAnsi="GHEA Grapalat"/>
          <w:b/>
        </w:rPr>
        <w:t xml:space="preserve">ՀՀ </w:t>
      </w:r>
      <w:r w:rsidR="008A057E" w:rsidRPr="008A057E">
        <w:rPr>
          <w:rFonts w:ascii="GHEA Grapalat" w:hAnsi="GHEA Grapalat"/>
          <w:b/>
        </w:rPr>
        <w:t>Էկոնոմիկայի նախարարության «Գյուղատնտեսական ծառայությունների կենտրոն» ՊՈԱԿ</w:t>
      </w:r>
      <w:r w:rsidR="00D136F4" w:rsidRPr="008A057E">
        <w:rPr>
          <w:rFonts w:ascii="GHEA Grapalat" w:hAnsi="GHEA Grapalat"/>
          <w:b/>
        </w:rPr>
        <w:t>-ի</w:t>
      </w:r>
      <w:r w:rsidR="00031204" w:rsidRPr="008A057E">
        <w:rPr>
          <w:rFonts w:ascii="GHEA Grapalat" w:hAnsi="GHEA Grapalat"/>
          <w:b/>
        </w:rPr>
        <w:t xml:space="preserve"> </w:t>
      </w:r>
      <w:r w:rsidR="00024005" w:rsidRPr="008A057E">
        <w:rPr>
          <w:rFonts w:ascii="GHEA Grapalat" w:hAnsi="GHEA Grapalat"/>
          <w:lang w:val="hy-AM"/>
        </w:rPr>
        <w:t>համար</w:t>
      </w:r>
      <w:r w:rsidR="009A3EFE" w:rsidRPr="008A057E">
        <w:rPr>
          <w:rFonts w:ascii="GHEA Grapalat" w:hAnsi="GHEA Grapalat"/>
          <w:lang w:val="hy-AM"/>
        </w:rPr>
        <w:t>:</w:t>
      </w:r>
    </w:p>
    <w:p w14:paraId="45593DBB" w14:textId="77777777" w:rsidR="009A3EFE" w:rsidRPr="00760651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14:paraId="0BA210CB" w14:textId="77777777" w:rsidR="00405B8B" w:rsidRPr="00760651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760651">
        <w:rPr>
          <w:rFonts w:ascii="GHEA Grapalat" w:hAnsi="GHEA Grapalat"/>
          <w:lang w:val="hy-AM"/>
        </w:rPr>
        <w:tab/>
      </w:r>
      <w:r w:rsidR="00837110" w:rsidRPr="00760651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760651">
        <w:rPr>
          <w:rFonts w:ascii="GHEA Grapalat" w:hAnsi="GHEA Grapalat"/>
          <w:i/>
          <w:iCs/>
          <w:lang w:val="hy-AM"/>
        </w:rPr>
        <w:t>ը</w:t>
      </w:r>
      <w:r w:rsidR="00837110" w:rsidRPr="00760651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14:paraId="636AF7C3" w14:textId="77777777" w:rsidR="00405B8B" w:rsidRPr="00760651" w:rsidRDefault="00405B8B" w:rsidP="00405B8B">
      <w:pPr>
        <w:jc w:val="both"/>
        <w:rPr>
          <w:rFonts w:ascii="GHEA Grapalat" w:hAnsi="GHEA Grapalat"/>
          <w:lang w:val="hy-AM"/>
        </w:rPr>
      </w:pPr>
    </w:p>
    <w:p w14:paraId="19AFE0A3" w14:textId="77777777" w:rsidR="00405B8B" w:rsidRPr="00760651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760651">
        <w:rPr>
          <w:rFonts w:ascii="GHEA Grapalat" w:hAnsi="GHEA Grapalat"/>
          <w:lang w:val="hy-AM"/>
        </w:rPr>
        <w:t>2.</w:t>
      </w:r>
      <w:r w:rsidRPr="00760651">
        <w:rPr>
          <w:rFonts w:ascii="GHEA Grapalat" w:hAnsi="GHEA Grapalat"/>
          <w:lang w:val="hy-AM"/>
        </w:rPr>
        <w:tab/>
      </w:r>
      <w:r w:rsidR="007A2771" w:rsidRPr="00760651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760651">
        <w:rPr>
          <w:rFonts w:ascii="GHEA Grapalat" w:hAnsi="GHEA Grapalat"/>
          <w:lang w:val="hy-AM"/>
        </w:rPr>
        <w:t>պետք է</w:t>
      </w:r>
      <w:r w:rsidR="007A2771" w:rsidRPr="00760651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760651">
        <w:rPr>
          <w:rFonts w:ascii="GHEA Grapalat" w:hAnsi="GHEA Grapalat"/>
          <w:lang w:val="hy-AM"/>
        </w:rPr>
        <w:t>բոլոր</w:t>
      </w:r>
      <w:r w:rsidR="007A2771" w:rsidRPr="00760651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760651">
        <w:rPr>
          <w:rFonts w:ascii="GHEA Grapalat" w:hAnsi="GHEA Grapalat"/>
          <w:lang w:val="hy-AM"/>
        </w:rPr>
        <w:t>ամբողջ տեսականու</w:t>
      </w:r>
      <w:r w:rsidR="007A2771" w:rsidRPr="00760651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760651">
        <w:rPr>
          <w:rFonts w:ascii="GHEA Grapalat" w:hAnsi="GHEA Grapalat"/>
          <w:lang w:val="hy-AM"/>
        </w:rPr>
        <w:t xml:space="preserve">ամբողջ տեսականու </w:t>
      </w:r>
      <w:r w:rsidR="007A2771" w:rsidRPr="00760651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14:paraId="0B499D2B" w14:textId="77777777" w:rsidR="00405B8B" w:rsidRPr="00760651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14:paraId="221F26D5" w14:textId="77777777" w:rsidR="00405B8B" w:rsidRPr="00760651" w:rsidRDefault="00470251" w:rsidP="00405B8B">
      <w:pPr>
        <w:jc w:val="both"/>
        <w:rPr>
          <w:rFonts w:ascii="GHEA Grapalat" w:hAnsi="GHEA Grapalat"/>
          <w:lang w:val="hy-AM"/>
        </w:rPr>
      </w:pPr>
      <w:r w:rsidRPr="00760651">
        <w:rPr>
          <w:rFonts w:ascii="GHEA Grapalat" w:hAnsi="GHEA Grapalat"/>
          <w:lang w:val="hy-AM"/>
        </w:rPr>
        <w:t>3.</w:t>
      </w:r>
      <w:r w:rsidRPr="00760651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760651">
        <w:rPr>
          <w:rFonts w:ascii="GHEA Grapalat" w:hAnsi="GHEA Grapalat"/>
          <w:lang w:val="hy-AM"/>
        </w:rPr>
        <w:t>պետք</w:t>
      </w:r>
      <w:r w:rsidRPr="00760651">
        <w:rPr>
          <w:rFonts w:ascii="GHEA Grapalat" w:hAnsi="GHEA Grapalat"/>
          <w:lang w:val="hy-AM"/>
        </w:rPr>
        <w:t xml:space="preserve"> է ներկայաց</w:t>
      </w:r>
      <w:r w:rsidR="009A3EFE" w:rsidRPr="00760651">
        <w:rPr>
          <w:rFonts w:ascii="GHEA Grapalat" w:hAnsi="GHEA Grapalat"/>
          <w:lang w:val="hy-AM"/>
        </w:rPr>
        <w:t>վի</w:t>
      </w:r>
      <w:r w:rsidRPr="00760651">
        <w:rPr>
          <w:rFonts w:ascii="GHEA Grapalat" w:hAnsi="GHEA Grapalat"/>
          <w:lang w:val="hy-AM"/>
        </w:rPr>
        <w:t xml:space="preserve"> էլեկտրոնային տարբերակով </w:t>
      </w:r>
      <w:r w:rsidRPr="00760651">
        <w:rPr>
          <w:rFonts w:ascii="GHEA Grapalat" w:hAnsi="GHEA Grapalat"/>
          <w:b/>
          <w:lang w:val="hy-AM"/>
        </w:rPr>
        <w:t>A</w:t>
      </w:r>
      <w:r w:rsidR="009A3EFE" w:rsidRPr="00760651">
        <w:rPr>
          <w:rFonts w:ascii="GHEA Grapalat" w:hAnsi="GHEA Grapalat"/>
          <w:b/>
          <w:lang w:val="hy-AM"/>
        </w:rPr>
        <w:t>RMEPS.AM</w:t>
      </w:r>
      <w:r w:rsidR="009A3EFE" w:rsidRPr="00760651">
        <w:rPr>
          <w:rFonts w:ascii="GHEA Grapalat" w:hAnsi="GHEA Grapalat"/>
          <w:lang w:val="hy-AM"/>
        </w:rPr>
        <w:t xml:space="preserve"> էլեկտրոնային համակարգի միջոցով</w:t>
      </w:r>
      <w:r w:rsidRPr="00760651">
        <w:rPr>
          <w:rFonts w:ascii="GHEA Grapalat" w:hAnsi="GHEA Grapalat"/>
          <w:lang w:val="hy-AM"/>
        </w:rPr>
        <w:t>:</w:t>
      </w:r>
    </w:p>
    <w:p w14:paraId="2021734D" w14:textId="77777777" w:rsidR="00470251" w:rsidRPr="00760651" w:rsidRDefault="00470251" w:rsidP="00405B8B">
      <w:pPr>
        <w:jc w:val="both"/>
        <w:rPr>
          <w:rFonts w:ascii="GHEA Grapalat" w:hAnsi="GHEA Grapalat"/>
          <w:lang w:val="hy-AM"/>
        </w:rPr>
      </w:pPr>
    </w:p>
    <w:p w14:paraId="3E51141C" w14:textId="1A9A29B5" w:rsidR="00405B8B" w:rsidRPr="009A3EFE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760651">
        <w:rPr>
          <w:rFonts w:ascii="GHEA Grapalat" w:hAnsi="GHEA Grapalat"/>
          <w:lang w:val="hy-AM"/>
        </w:rPr>
        <w:t>4.</w:t>
      </w:r>
      <w:r w:rsidRPr="00760651">
        <w:rPr>
          <w:rFonts w:ascii="GHEA Grapalat" w:hAnsi="GHEA Grapalat"/>
          <w:lang w:val="hy-AM"/>
        </w:rPr>
        <w:tab/>
      </w:r>
      <w:r w:rsidR="0025613F" w:rsidRPr="00760651">
        <w:rPr>
          <w:rFonts w:ascii="GHEA Grapalat" w:hAnsi="GHEA Grapalat"/>
          <w:lang w:val="hy-AM"/>
        </w:rPr>
        <w:t>Գնորդի կողմից գնառաջարկների ստացման վերջնաժամկետը այս Պարբերությունում նշված հասցեով հետևյալն է</w:t>
      </w:r>
      <w:r w:rsidR="00521775" w:rsidRPr="00305194">
        <w:rPr>
          <w:rFonts w:ascii="GHEA Grapalat" w:hAnsi="GHEA Grapalat"/>
          <w:lang w:val="hy-AM"/>
        </w:rPr>
        <w:t>՝</w:t>
      </w:r>
      <w:r w:rsidR="007F6F3A" w:rsidRPr="00305194">
        <w:rPr>
          <w:rFonts w:ascii="GHEA Grapalat" w:hAnsi="GHEA Grapalat"/>
          <w:lang w:val="hy-AM"/>
        </w:rPr>
        <w:t xml:space="preserve"> </w:t>
      </w:r>
      <w:r w:rsidR="008A057E" w:rsidRPr="00305194">
        <w:rPr>
          <w:rFonts w:ascii="GHEA Grapalat" w:hAnsi="GHEA Grapalat"/>
          <w:b/>
          <w:bCs/>
        </w:rPr>
        <w:t>30</w:t>
      </w:r>
      <w:r w:rsidR="007403FB" w:rsidRPr="00305194">
        <w:rPr>
          <w:rFonts w:ascii="GHEA Grapalat" w:hAnsi="GHEA Grapalat"/>
          <w:b/>
          <w:bCs/>
          <w:lang w:val="hy-AM"/>
        </w:rPr>
        <w:t xml:space="preserve"> </w:t>
      </w:r>
      <w:r w:rsidR="007403FB" w:rsidRPr="00305194">
        <w:rPr>
          <w:rFonts w:ascii="GHEA Grapalat" w:hAnsi="GHEA Grapalat"/>
          <w:b/>
          <w:bCs/>
        </w:rPr>
        <w:t>նոյեմբեր</w:t>
      </w:r>
      <w:r w:rsidR="007403FB" w:rsidRPr="00305194">
        <w:rPr>
          <w:rFonts w:ascii="GHEA Grapalat" w:hAnsi="GHEA Grapalat"/>
          <w:b/>
          <w:bCs/>
          <w:lang w:val="hy-AM"/>
        </w:rPr>
        <w:t xml:space="preserve">ի </w:t>
      </w:r>
      <w:r w:rsidR="00527EE0" w:rsidRPr="00305194">
        <w:rPr>
          <w:rFonts w:ascii="GHEA Grapalat" w:hAnsi="GHEA Grapalat"/>
          <w:b/>
          <w:bCs/>
          <w:lang w:val="hy-AM"/>
        </w:rPr>
        <w:t>20</w:t>
      </w:r>
      <w:r w:rsidR="007B72C2" w:rsidRPr="00305194">
        <w:rPr>
          <w:rFonts w:ascii="GHEA Grapalat" w:hAnsi="GHEA Grapalat"/>
          <w:b/>
          <w:bCs/>
          <w:lang w:val="hy-AM"/>
        </w:rPr>
        <w:t>2</w:t>
      </w:r>
      <w:r w:rsidR="008A7E0B" w:rsidRPr="00305194">
        <w:rPr>
          <w:rFonts w:ascii="GHEA Grapalat" w:hAnsi="GHEA Grapalat"/>
          <w:b/>
          <w:bCs/>
          <w:lang w:val="hy-AM"/>
        </w:rPr>
        <w:t>1</w:t>
      </w:r>
      <w:r w:rsidR="00527EE0" w:rsidRPr="00305194">
        <w:rPr>
          <w:rFonts w:ascii="GHEA Grapalat" w:hAnsi="GHEA Grapalat"/>
          <w:b/>
          <w:lang w:val="it-IT"/>
        </w:rPr>
        <w:t>թ</w:t>
      </w:r>
      <w:r w:rsidR="009A3EFE" w:rsidRPr="004A772E">
        <w:rPr>
          <w:rFonts w:ascii="GHEA Grapalat" w:hAnsi="GHEA Grapalat"/>
          <w:b/>
          <w:lang w:val="it-IT"/>
        </w:rPr>
        <w:t>.</w:t>
      </w:r>
      <w:r w:rsidR="00527EE0" w:rsidRPr="004A772E">
        <w:rPr>
          <w:rFonts w:ascii="GHEA Grapalat" w:hAnsi="GHEA Grapalat"/>
          <w:lang w:val="it-IT"/>
        </w:rPr>
        <w:t xml:space="preserve"> </w:t>
      </w:r>
      <w:r w:rsidR="00D85CB7" w:rsidRPr="004A772E">
        <w:rPr>
          <w:rFonts w:ascii="GHEA Grapalat" w:hAnsi="GHEA Grapalat"/>
          <w:b/>
          <w:lang w:val="it-IT"/>
        </w:rPr>
        <w:t>ժամը`</w:t>
      </w:r>
      <w:r w:rsidR="00527EE0" w:rsidRPr="00760651">
        <w:rPr>
          <w:rFonts w:ascii="GHEA Grapalat" w:hAnsi="GHEA Grapalat"/>
          <w:b/>
          <w:lang w:val="it-IT"/>
        </w:rPr>
        <w:t xml:space="preserve"> </w:t>
      </w:r>
      <w:r w:rsidR="00986B4E" w:rsidRPr="00760651">
        <w:rPr>
          <w:rFonts w:ascii="GHEA Grapalat" w:hAnsi="GHEA Grapalat"/>
          <w:b/>
          <w:lang w:val="hy-AM"/>
        </w:rPr>
        <w:t>15</w:t>
      </w:r>
      <w:r w:rsidR="00527EE0" w:rsidRPr="00760651">
        <w:rPr>
          <w:rFonts w:ascii="GHEA Grapalat" w:hAnsi="GHEA Grapalat"/>
          <w:b/>
          <w:lang w:val="it-IT"/>
        </w:rPr>
        <w:t>:00</w:t>
      </w:r>
      <w:r w:rsidR="007F6F3A" w:rsidRPr="00760651">
        <w:rPr>
          <w:rFonts w:ascii="GHEA Grapalat" w:hAnsi="GHEA Grapalat"/>
          <w:b/>
          <w:lang w:val="it-IT"/>
        </w:rPr>
        <w:t xml:space="preserve"> </w:t>
      </w:r>
      <w:r w:rsidR="00806C86" w:rsidRPr="00760651">
        <w:rPr>
          <w:rFonts w:ascii="GHEA Grapalat" w:hAnsi="GHEA Grapalat"/>
          <w:b/>
          <w:lang w:val="it-IT"/>
        </w:rPr>
        <w:t>/</w:t>
      </w:r>
      <w:r w:rsidR="00527EE0" w:rsidRPr="00760651">
        <w:rPr>
          <w:rFonts w:ascii="GHEA Grapalat" w:hAnsi="GHEA Grapalat"/>
          <w:b/>
          <w:lang w:val="it-IT"/>
        </w:rPr>
        <w:t>տեղական ժամանակով</w:t>
      </w:r>
      <w:r w:rsidR="00806C86" w:rsidRPr="00760651">
        <w:rPr>
          <w:rFonts w:ascii="GHEA Grapalat" w:hAnsi="GHEA Grapalat"/>
          <w:b/>
          <w:lang w:val="it-IT"/>
        </w:rPr>
        <w:t>/</w:t>
      </w:r>
      <w:r w:rsidR="00527EE0" w:rsidRPr="00760651">
        <w:rPr>
          <w:rFonts w:ascii="GHEA Grapalat" w:hAnsi="GHEA Grapalat"/>
          <w:lang w:val="it-IT"/>
        </w:rPr>
        <w:t>:</w:t>
      </w:r>
    </w:p>
    <w:p w14:paraId="477D466C" w14:textId="77777777" w:rsidR="0025613F" w:rsidRPr="009A3EFE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14:paraId="2C036551" w14:textId="77777777" w:rsidR="00405B8B" w:rsidRPr="009A3EFE" w:rsidRDefault="006451B8" w:rsidP="00405B8B">
      <w:pPr>
        <w:pStyle w:val="BodyText2"/>
        <w:rPr>
          <w:rFonts w:ascii="GHEA Grapalat" w:hAnsi="GHEA Grapalat"/>
          <w:lang w:val="it-IT"/>
        </w:rPr>
      </w:pPr>
      <w:r w:rsidRPr="009A3EFE">
        <w:rPr>
          <w:rFonts w:ascii="GHEA Grapalat" w:hAnsi="GHEA Grapalat"/>
          <w:lang w:val="it-IT"/>
        </w:rPr>
        <w:t>5.</w:t>
      </w:r>
      <w:r w:rsidRPr="009A3EFE">
        <w:rPr>
          <w:rFonts w:ascii="GHEA Grapalat" w:hAnsi="GHEA Grapalat"/>
          <w:lang w:val="it-IT"/>
        </w:rPr>
        <w:tab/>
      </w:r>
      <w:r w:rsidR="0025613F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հայերեն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լեզվով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ուղեկցվի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համապատասխան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փաստաթղթերով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կատալոգ</w:t>
      </w:r>
      <w:r w:rsidR="0025613F" w:rsidRPr="009A3EFE">
        <w:rPr>
          <w:rFonts w:ascii="GHEA Grapalat" w:hAnsi="GHEA Grapalat"/>
          <w:lang w:val="it-IT"/>
        </w:rPr>
        <w:t>(</w:t>
      </w:r>
      <w:r w:rsidR="0025613F" w:rsidRPr="00271C46">
        <w:rPr>
          <w:rFonts w:ascii="GHEA Grapalat" w:hAnsi="GHEA Grapalat"/>
        </w:rPr>
        <w:t>ներով</w:t>
      </w:r>
      <w:r w:rsidR="0025613F" w:rsidRPr="009A3EFE">
        <w:rPr>
          <w:rFonts w:ascii="GHEA Grapalat" w:hAnsi="GHEA Grapalat"/>
          <w:lang w:val="it-IT"/>
        </w:rPr>
        <w:t xml:space="preserve">)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այլ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տպագիր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առնչություն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ունեցող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նյութերով</w:t>
      </w:r>
      <w:r w:rsidR="0025613F" w:rsidRPr="009A3EFE">
        <w:rPr>
          <w:rFonts w:ascii="GHEA Grapalat" w:hAnsi="GHEA Grapalat"/>
          <w:lang w:val="it-IT"/>
        </w:rPr>
        <w:t xml:space="preserve">` </w:t>
      </w:r>
      <w:r w:rsidR="0025613F" w:rsidRPr="00271C46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</w:t>
      </w:r>
      <w:r w:rsidR="00FE3B5F">
        <w:rPr>
          <w:rFonts w:ascii="GHEA Grapalat" w:hAnsi="GHEA Grapalat"/>
          <w:b/>
        </w:rPr>
        <w:t>ա</w:t>
      </w:r>
      <w:r w:rsidR="0025613F" w:rsidRPr="00271C46">
        <w:rPr>
          <w:rFonts w:ascii="GHEA Grapalat" w:hAnsi="GHEA Grapalat"/>
          <w:b/>
        </w:rPr>
        <w:t>ստանի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Հանրապետությունում</w:t>
      </w:r>
      <w:r w:rsidR="00706F49" w:rsidRPr="00706F49">
        <w:rPr>
          <w:rFonts w:ascii="GHEA Grapalat" w:hAnsi="GHEA Grapalat"/>
          <w:b/>
          <w:lang w:val="it-IT"/>
        </w:rPr>
        <w:t xml:space="preserve"> </w:t>
      </w:r>
      <w:r w:rsidR="00706F49">
        <w:rPr>
          <w:rFonts w:ascii="GHEA Grapalat" w:hAnsi="GHEA Grapalat"/>
          <w:b/>
        </w:rPr>
        <w:t>սպասարկման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ծառայություններ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մատուցող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կազմակերպությունների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անուններն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հասցեները</w:t>
      </w:r>
      <w:r w:rsidR="0025613F" w:rsidRPr="009A3EFE">
        <w:rPr>
          <w:rFonts w:ascii="GHEA Grapalat" w:hAnsi="GHEA Grapalat"/>
          <w:lang w:val="it-IT"/>
        </w:rPr>
        <w:t>:</w:t>
      </w:r>
    </w:p>
    <w:p w14:paraId="1952A43A" w14:textId="77777777" w:rsidR="00405B8B" w:rsidRPr="009A3EFE" w:rsidRDefault="00405B8B" w:rsidP="00405B8B">
      <w:pPr>
        <w:jc w:val="both"/>
        <w:rPr>
          <w:rFonts w:ascii="GHEA Grapalat" w:hAnsi="GHEA Grapalat"/>
          <w:lang w:val="it-IT"/>
        </w:rPr>
      </w:pPr>
    </w:p>
    <w:p w14:paraId="127309B5" w14:textId="77777777" w:rsidR="00911C23" w:rsidRPr="003347BE" w:rsidRDefault="00405B8B" w:rsidP="00911C23">
      <w:pPr>
        <w:pStyle w:val="BodyText2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lang w:val="it-IT"/>
        </w:rPr>
        <w:lastRenderedPageBreak/>
        <w:t>6.</w:t>
      </w:r>
      <w:r w:rsidRPr="003347BE">
        <w:rPr>
          <w:rFonts w:ascii="GHEA Grapalat" w:hAnsi="GHEA Grapalat"/>
          <w:lang w:val="it-IT"/>
        </w:rPr>
        <w:tab/>
      </w:r>
      <w:r w:rsidR="00911C23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համաձայն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հետևյալ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հրահանգների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A85CE9" w:rsidRPr="00A85CE9">
        <w:rPr>
          <w:rFonts w:ascii="GHEA Grapalat" w:hAnsi="GHEA Grapalat"/>
          <w:lang w:val="hy-AM"/>
        </w:rPr>
        <w:t>Պայմանագրի</w:t>
      </w:r>
      <w:r w:rsidR="00911C23" w:rsidRPr="003347BE">
        <w:rPr>
          <w:rFonts w:ascii="GHEA Grapalat" w:hAnsi="GHEA Grapalat"/>
          <w:lang w:val="it-IT"/>
        </w:rPr>
        <w:t xml:space="preserve">: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ժամկետներն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կազմում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Պայմանագրի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41ED7" w:rsidRPr="002848CE">
        <w:rPr>
          <w:rFonts w:ascii="GHEA Grapalat" w:hAnsi="GHEA Grapalat"/>
          <w:b/>
          <w:lang w:val="hy-AM"/>
        </w:rPr>
        <w:t>անբաժանելի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մաս</w:t>
      </w:r>
      <w:r w:rsidR="00911C23" w:rsidRPr="003347BE">
        <w:rPr>
          <w:rFonts w:ascii="GHEA Grapalat" w:hAnsi="GHEA Grapalat"/>
          <w:lang w:val="it-IT"/>
        </w:rPr>
        <w:t xml:space="preserve">: </w:t>
      </w:r>
    </w:p>
    <w:p w14:paraId="624826EA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14:paraId="0509C7C3" w14:textId="78E71067" w:rsidR="00911C23" w:rsidRPr="003347BE" w:rsidRDefault="00911C23" w:rsidP="005D4D70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(i) </w:t>
      </w:r>
      <w:r w:rsidRPr="00002545">
        <w:rPr>
          <w:rFonts w:ascii="GHEA Grapalat" w:hAnsi="GHEA Grapalat"/>
          <w:b/>
          <w:u w:val="single"/>
        </w:rPr>
        <w:t>ԳՆԵՐԸ</w:t>
      </w:r>
      <w:r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  <w:lang w:val="it-IT"/>
        </w:rPr>
        <w:t>–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  <w:b/>
        </w:rPr>
        <w:t>ՀՀ</w:t>
      </w:r>
      <w:r w:rsidR="007F6F3A" w:rsidRPr="00A410F7">
        <w:rPr>
          <w:rFonts w:ascii="GHEA Grapalat" w:hAnsi="GHEA Grapalat"/>
          <w:b/>
          <w:lang w:val="it-IT"/>
        </w:rPr>
        <w:t xml:space="preserve"> </w:t>
      </w:r>
      <w:r w:rsidRPr="007461FA">
        <w:rPr>
          <w:rFonts w:ascii="GHEA Grapalat" w:hAnsi="GHEA Grapalat"/>
          <w:b/>
        </w:rPr>
        <w:t>դրամով</w:t>
      </w:r>
      <w:r w:rsidRPr="007461FA">
        <w:rPr>
          <w:rFonts w:ascii="GHEA Grapalat" w:hAnsi="GHEA Grapalat"/>
          <w:b/>
          <w:lang w:val="it-IT"/>
        </w:rPr>
        <w:t>,</w:t>
      </w:r>
      <w:r w:rsidR="00706F49" w:rsidRPr="007461FA">
        <w:rPr>
          <w:rFonts w:ascii="GHEA Grapalat" w:hAnsi="GHEA Grapalat"/>
          <w:b/>
          <w:lang w:val="it-IT"/>
        </w:rPr>
        <w:t xml:space="preserve"> </w:t>
      </w:r>
      <w:r w:rsidR="00006723" w:rsidRPr="007461FA">
        <w:rPr>
          <w:rFonts w:ascii="GHEA Grapalat" w:hAnsi="GHEA Grapalat"/>
          <w:b/>
        </w:rPr>
        <w:t>ՀՀ</w:t>
      </w:r>
      <w:r w:rsidR="00006723" w:rsidRPr="007461FA">
        <w:rPr>
          <w:rFonts w:ascii="GHEA Grapalat" w:hAnsi="GHEA Grapalat"/>
          <w:b/>
          <w:lang w:val="it-IT"/>
        </w:rPr>
        <w:t xml:space="preserve"> </w:t>
      </w:r>
      <w:r w:rsidR="008A057E" w:rsidRPr="007461FA">
        <w:rPr>
          <w:rFonts w:ascii="GHEA Grapalat" w:hAnsi="GHEA Grapalat"/>
          <w:b/>
        </w:rPr>
        <w:t>Էկոնոմիկայի նախարարության «Գյուղատնտեսական ծառայությունների կենտրոն»</w:t>
      </w:r>
      <w:r w:rsidR="008A057E" w:rsidRPr="008A057E">
        <w:rPr>
          <w:rFonts w:ascii="GHEA Grapalat" w:hAnsi="GHEA Grapalat"/>
          <w:b/>
        </w:rPr>
        <w:t xml:space="preserve"> ՊՈԱԿ</w:t>
      </w:r>
      <w:r w:rsidR="005D4D70" w:rsidRPr="00A410F7">
        <w:rPr>
          <w:rFonts w:ascii="GHEA Grapalat" w:hAnsi="GHEA Grapalat"/>
          <w:b/>
          <w:lang w:val="it-IT"/>
        </w:rPr>
        <w:t xml:space="preserve"> </w:t>
      </w:r>
      <w:r w:rsidR="00006723" w:rsidRPr="00470251">
        <w:rPr>
          <w:rFonts w:ascii="GHEA Grapalat" w:hAnsi="GHEA Grapalat"/>
          <w:b/>
        </w:rPr>
        <w:t>մատակարման</w:t>
      </w:r>
      <w:r w:rsidR="00006723" w:rsidRPr="00A410F7">
        <w:rPr>
          <w:rFonts w:ascii="GHEA Grapalat" w:hAnsi="GHEA Grapalat"/>
          <w:b/>
          <w:lang w:val="it-IT"/>
        </w:rPr>
        <w:t xml:space="preserve"> </w:t>
      </w:r>
      <w:r w:rsidR="00006723" w:rsidRPr="00470251">
        <w:rPr>
          <w:rFonts w:ascii="GHEA Grapalat" w:hAnsi="GHEA Grapalat"/>
          <w:b/>
        </w:rPr>
        <w:t>պայմանով</w:t>
      </w:r>
      <w:r w:rsidR="00006723" w:rsidRPr="00A410F7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գումարով</w:t>
      </w:r>
      <w:r w:rsidRPr="003347BE">
        <w:rPr>
          <w:rFonts w:ascii="GHEA Grapalat" w:hAnsi="GHEA Grapalat"/>
          <w:lang w:val="it-IT"/>
        </w:rPr>
        <w:t xml:space="preserve">` </w:t>
      </w:r>
      <w:r w:rsidRPr="00521775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բոլոր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հարկերը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ԱԱՀ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տուրքեր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մաքսային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վճարներ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երկրի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սահմաններում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տեղափոխման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ապահովագրման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 xml:space="preserve">, </w:t>
      </w:r>
      <w:r w:rsidRPr="00D27511">
        <w:rPr>
          <w:rFonts w:ascii="GHEA Grapalat" w:hAnsi="GHEA Grapalat"/>
        </w:rPr>
        <w:t>բեռնման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բեռնաթափման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>:</w:t>
      </w:r>
      <w:r w:rsidR="00806C86">
        <w:rPr>
          <w:rFonts w:ascii="GHEA Grapalat" w:hAnsi="GHEA Grapalat"/>
          <w:lang w:val="it-IT"/>
        </w:rPr>
        <w:t xml:space="preserve"> </w:t>
      </w:r>
    </w:p>
    <w:p w14:paraId="634134C4" w14:textId="77777777"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14:paraId="5792347E" w14:textId="77777777" w:rsidR="00911C23" w:rsidRPr="003347BE" w:rsidRDefault="00911C23" w:rsidP="00F17CDF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(ii) </w:t>
      </w:r>
      <w:r w:rsidR="00527EE0" w:rsidRPr="003347BE">
        <w:rPr>
          <w:rFonts w:ascii="GHEA Grapalat" w:hAnsi="GHEA Grapalat"/>
          <w:b/>
          <w:lang w:val="it-IT"/>
        </w:rPr>
        <w:t xml:space="preserve">1. </w:t>
      </w:r>
      <w:r w:rsidRPr="00002545">
        <w:rPr>
          <w:rFonts w:ascii="GHEA Grapalat" w:hAnsi="GHEA Grapalat"/>
          <w:b/>
          <w:u w:val="single"/>
        </w:rPr>
        <w:t>ԳՆԱՌԱՋԱՐԿՆԵՐԻ</w:t>
      </w:r>
      <w:r w:rsidR="007F6F3A" w:rsidRPr="007F6F3A">
        <w:rPr>
          <w:rFonts w:ascii="GHEA Grapalat" w:hAnsi="GHEA Grapalat"/>
          <w:b/>
          <w:u w:val="single"/>
          <w:lang w:val="it-IT"/>
        </w:rPr>
        <w:t xml:space="preserve"> </w:t>
      </w:r>
      <w:r w:rsidRPr="00002545">
        <w:rPr>
          <w:rFonts w:ascii="GHEA Grapalat" w:hAnsi="GHEA Grapalat"/>
          <w:b/>
          <w:u w:val="single"/>
        </w:rPr>
        <w:t>ԳՆԱՀԱՏՈՒՄ</w:t>
      </w:r>
      <w:r w:rsidRPr="003347BE">
        <w:rPr>
          <w:rFonts w:ascii="GHEA Grapalat" w:hAnsi="GHEA Grapalat"/>
          <w:u w:val="single"/>
          <w:lang w:val="it-IT"/>
        </w:rPr>
        <w:t xml:space="preserve"> </w:t>
      </w:r>
      <w:r w:rsidR="007F6F3A">
        <w:rPr>
          <w:rFonts w:ascii="GHEA Grapalat" w:hAnsi="GHEA Grapalat"/>
          <w:u w:val="single"/>
          <w:lang w:val="it-IT"/>
        </w:rPr>
        <w:t>–</w:t>
      </w:r>
      <w:r w:rsidR="00F17CDF" w:rsidRPr="00F17CDF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մասնագրերին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էականորեն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համապատասխանող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Գնառաջարկները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կգնահատվեն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վերջնական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վայր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հասցնելու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համեմատման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սկզբունքով՝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հիմք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ընդունելով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սույն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Գնառաջարկի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Հրավերի</w:t>
      </w:r>
      <w:r w:rsidR="00F17CDF" w:rsidRPr="003347BE">
        <w:rPr>
          <w:rFonts w:ascii="GHEA Grapalat" w:hAnsi="GHEA Grapalat"/>
          <w:lang w:val="it-IT"/>
        </w:rPr>
        <w:t xml:space="preserve"> 2-</w:t>
      </w:r>
      <w:r w:rsidR="00F17CDF" w:rsidRPr="00F17CDF">
        <w:rPr>
          <w:rFonts w:ascii="GHEA Grapalat" w:hAnsi="GHEA Grapalat"/>
        </w:rPr>
        <w:t>րդ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17CDF" w:rsidRPr="00F17CDF">
        <w:rPr>
          <w:rFonts w:ascii="GHEA Grapalat" w:hAnsi="GHEA Grapalat"/>
        </w:rPr>
        <w:t>կետը</w:t>
      </w:r>
      <w:r w:rsidR="00F17CDF" w:rsidRPr="003347BE">
        <w:rPr>
          <w:rFonts w:ascii="GHEA Grapalat" w:hAnsi="GHEA Grapalat"/>
          <w:lang w:val="it-IT"/>
        </w:rPr>
        <w:t>:</w:t>
      </w:r>
    </w:p>
    <w:p w14:paraId="1EF4B831" w14:textId="77777777" w:rsidR="00DD4FD3" w:rsidRPr="003347BE" w:rsidRDefault="00DD4FD3" w:rsidP="00911C23">
      <w:pPr>
        <w:ind w:right="-31"/>
        <w:jc w:val="both"/>
        <w:rPr>
          <w:rFonts w:ascii="GHEA Grapalat" w:hAnsi="GHEA Grapalat"/>
          <w:lang w:val="it-IT"/>
        </w:rPr>
      </w:pPr>
    </w:p>
    <w:p w14:paraId="2D4AF14A" w14:textId="77777777" w:rsidR="00911C23" w:rsidRPr="003347BE" w:rsidRDefault="00911C23" w:rsidP="00911C23">
      <w:pPr>
        <w:ind w:right="-31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Գնառաջարկները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գնահատելիս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կսահմանի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գնահատման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3347BE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համապատասխանեցնելով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տիպի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թվաբանական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այնպիսի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սխալների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ճշտման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միջոցով</w:t>
      </w:r>
      <w:r w:rsidRPr="003347BE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ինչպիսիք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Pr="003347BE">
        <w:rPr>
          <w:rFonts w:ascii="GHEA Grapalat" w:hAnsi="GHEA Grapalat"/>
          <w:lang w:val="it-IT"/>
        </w:rPr>
        <w:t xml:space="preserve">` </w:t>
      </w:r>
    </w:p>
    <w:p w14:paraId="2F177448" w14:textId="77777777" w:rsidR="00911C23" w:rsidRPr="00033458" w:rsidRDefault="00F17CDF" w:rsidP="00911C23">
      <w:pPr>
        <w:ind w:left="720" w:right="-31" w:hanging="720"/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 w:rsidRPr="00F17CDF">
        <w:rPr>
          <w:rFonts w:ascii="GHEA Grapalat" w:hAnsi="GHEA Grapalat"/>
        </w:rPr>
        <w:t>ա</w:t>
      </w:r>
      <w:r w:rsidRPr="00033458">
        <w:rPr>
          <w:rFonts w:ascii="GHEA Grapalat" w:hAnsi="GHEA Grapalat"/>
          <w:lang w:val="it-IT"/>
        </w:rPr>
        <w:t>)</w:t>
      </w:r>
      <w:r w:rsidR="008436F5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որտեղ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տարբերություն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թվերով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տառերով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արտահայտված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գումարների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միջև</w:t>
      </w:r>
      <w:r w:rsidR="00911C23" w:rsidRPr="00033458">
        <w:rPr>
          <w:rFonts w:ascii="GHEA Grapalat" w:hAnsi="GHEA Grapalat"/>
          <w:lang w:val="it-IT"/>
        </w:rPr>
        <w:t xml:space="preserve">; </w:t>
      </w:r>
      <w:r w:rsidR="00911C23" w:rsidRPr="00271C46">
        <w:rPr>
          <w:rFonts w:ascii="GHEA Grapalat" w:hAnsi="GHEA Grapalat"/>
        </w:rPr>
        <w:t>տառերով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գրված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գումարը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որոշիչ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, </w:t>
      </w:r>
    </w:p>
    <w:p w14:paraId="31D4C42D" w14:textId="77777777" w:rsidR="00911C23" w:rsidRPr="00033458" w:rsidRDefault="00F17CDF" w:rsidP="008436F5">
      <w:pPr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բ</w:t>
      </w:r>
      <w:r w:rsidRPr="00033458">
        <w:rPr>
          <w:rFonts w:ascii="GHEA Grapalat" w:hAnsi="GHEA Grapalat"/>
          <w:lang w:val="it-IT"/>
        </w:rPr>
        <w:t>)</w:t>
      </w:r>
      <w:r w:rsidR="008436F5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որտեղ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տարբերություն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համապատասխան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տողի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ընդամենի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միջև</w:t>
      </w:r>
      <w:r w:rsidR="00911C23" w:rsidRPr="00033458">
        <w:rPr>
          <w:rFonts w:ascii="GHEA Grapalat" w:hAnsi="GHEA Grapalat"/>
          <w:lang w:val="it-IT"/>
        </w:rPr>
        <w:t xml:space="preserve">, </w:t>
      </w:r>
      <w:r w:rsidR="00911C23" w:rsidRPr="00271C46">
        <w:rPr>
          <w:rFonts w:ascii="GHEA Grapalat" w:hAnsi="GHEA Grapalat"/>
        </w:rPr>
        <w:t>որը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ձևավորվում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քանակի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բազմապատկման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արդյունքում</w:t>
      </w:r>
      <w:r w:rsidR="00911C23" w:rsidRPr="00033458">
        <w:rPr>
          <w:rFonts w:ascii="GHEA Grapalat" w:hAnsi="GHEA Grapalat"/>
          <w:lang w:val="it-IT"/>
        </w:rPr>
        <w:t xml:space="preserve">; </w:t>
      </w:r>
      <w:r w:rsidR="00911C23" w:rsidRPr="00271C46">
        <w:rPr>
          <w:rFonts w:ascii="GHEA Grapalat" w:hAnsi="GHEA Grapalat"/>
        </w:rPr>
        <w:t>նշված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միավոր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արժեքը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որոշիչ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, </w:t>
      </w:r>
    </w:p>
    <w:p w14:paraId="4A76B9E7" w14:textId="77777777" w:rsidR="00911C23" w:rsidRPr="00033458" w:rsidRDefault="00F17CDF" w:rsidP="008436F5">
      <w:pPr>
        <w:jc w:val="both"/>
        <w:rPr>
          <w:rFonts w:ascii="GHEA Grapalat" w:hAnsi="GHEA Grapalat"/>
          <w:lang w:val="it-IT"/>
        </w:rPr>
      </w:pPr>
      <w:r w:rsidRPr="00033458"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գ</w:t>
      </w:r>
      <w:r w:rsidRPr="00033458">
        <w:rPr>
          <w:rFonts w:ascii="GHEA Grapalat" w:hAnsi="GHEA Grapalat"/>
          <w:lang w:val="it-IT"/>
        </w:rPr>
        <w:t>)</w:t>
      </w:r>
      <w:r w:rsidR="008436F5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եթե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հրաժարվում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ընդունել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ճշտումները</w:t>
      </w:r>
      <w:r w:rsidR="00911C23" w:rsidRPr="00033458">
        <w:rPr>
          <w:rFonts w:ascii="GHEA Grapalat" w:hAnsi="GHEA Grapalat"/>
          <w:lang w:val="it-IT"/>
        </w:rPr>
        <w:t xml:space="preserve">, </w:t>
      </w:r>
      <w:r w:rsidR="00911C23" w:rsidRPr="00271C46">
        <w:rPr>
          <w:rFonts w:ascii="GHEA Grapalat" w:hAnsi="GHEA Grapalat"/>
        </w:rPr>
        <w:t>ապա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իր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մերժվում</w:t>
      </w:r>
      <w:r w:rsidR="00537A16" w:rsidRPr="00537A16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911C23" w:rsidRPr="00033458">
        <w:rPr>
          <w:rFonts w:ascii="GHEA Grapalat" w:hAnsi="GHEA Grapalat"/>
          <w:lang w:val="it-IT"/>
        </w:rPr>
        <w:t xml:space="preserve">: </w:t>
      </w:r>
    </w:p>
    <w:p w14:paraId="32C40CB3" w14:textId="77777777" w:rsidR="003423A1" w:rsidRPr="00033458" w:rsidRDefault="003423A1" w:rsidP="003423A1">
      <w:pPr>
        <w:ind w:left="709"/>
        <w:jc w:val="both"/>
        <w:rPr>
          <w:rFonts w:ascii="GHEA Grapalat" w:hAnsi="GHEA Grapalat"/>
          <w:b/>
          <w:lang w:val="it-IT"/>
        </w:rPr>
      </w:pPr>
    </w:p>
    <w:p w14:paraId="2627FE61" w14:textId="77777777" w:rsidR="003423A1" w:rsidRPr="00B97A08" w:rsidRDefault="003423A1" w:rsidP="003423A1">
      <w:pPr>
        <w:ind w:firstLine="567"/>
        <w:jc w:val="both"/>
        <w:rPr>
          <w:highlight w:val="yellow"/>
          <w:lang w:val="hy-AM"/>
        </w:rPr>
      </w:pPr>
      <w:r w:rsidRPr="00337389">
        <w:rPr>
          <w:rFonts w:ascii="GHEA Grapalat" w:hAnsi="GHEA Grapalat"/>
          <w:b/>
          <w:lang w:val="hy-AM"/>
        </w:rPr>
        <w:t xml:space="preserve">2.  </w:t>
      </w:r>
      <w:r w:rsidRPr="004B5B87">
        <w:rPr>
          <w:rFonts w:ascii="GHEA Grapalat" w:hAnsi="GHEA Grapalat"/>
          <w:b/>
          <w:u w:val="single"/>
        </w:rPr>
        <w:t>ՀԵՏՈՐԱԿԱՎՈՐՄԱՆ ՊԱՀԱՆՋՆԵՐ</w:t>
      </w:r>
      <w:r w:rsidRPr="00337389">
        <w:rPr>
          <w:rFonts w:ascii="GHEA Grapalat" w:hAnsi="GHEA Grapalat"/>
          <w:b/>
          <w:u w:val="single"/>
          <w:lang w:val="hy-AM"/>
        </w:rPr>
        <w:t xml:space="preserve">-   </w:t>
      </w:r>
      <w:r>
        <w:rPr>
          <w:rFonts w:ascii="GHEA Grapalat" w:hAnsi="GHEA Grapalat"/>
          <w:color w:val="000000"/>
          <w:lang w:val="hy-AM"/>
        </w:rPr>
        <w:t>Ն</w:t>
      </w:r>
      <w:r w:rsidRPr="00B05894">
        <w:rPr>
          <w:rFonts w:ascii="GHEA Grapalat" w:hAnsi="GHEA Grapalat"/>
          <w:color w:val="000000"/>
          <w:lang w:val="hy-AM"/>
        </w:rPr>
        <w:t>վազագույն գնահատված</w:t>
      </w:r>
      <w:r w:rsidRPr="00CE4048">
        <w:rPr>
          <w:rFonts w:ascii="GHEA Grapalat" w:hAnsi="GHEA Grapalat"/>
          <w:color w:val="000000"/>
          <w:lang w:val="hy-AM"/>
        </w:rPr>
        <w:t xml:space="preserve"> և</w:t>
      </w:r>
      <w:r w:rsidRPr="00537A16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էապես համապատասխանող գնառաջարկը</w:t>
      </w:r>
      <w:r w:rsidRPr="00B05894">
        <w:rPr>
          <w:rFonts w:ascii="GHEA Grapalat" w:hAnsi="GHEA Grapalat"/>
          <w:color w:val="000000"/>
          <w:lang w:val="hy-AM"/>
        </w:rPr>
        <w:t xml:space="preserve"> որոշելուց հետո Գնորդը պետք է իրականացնի </w:t>
      </w:r>
      <w:r>
        <w:rPr>
          <w:rFonts w:ascii="GHEA Grapalat" w:hAnsi="GHEA Grapalat"/>
          <w:color w:val="000000"/>
          <w:lang w:val="hy-AM"/>
        </w:rPr>
        <w:t>Մատակարարի</w:t>
      </w:r>
      <w:r w:rsidRPr="00B05894">
        <w:rPr>
          <w:rFonts w:ascii="GHEA Grapalat" w:hAnsi="GHEA Grapalat"/>
          <w:color w:val="000000"/>
          <w:lang w:val="hy-AM"/>
        </w:rPr>
        <w:t xml:space="preserve"> հետորակավորում`</w:t>
      </w:r>
      <w:r>
        <w:rPr>
          <w:rFonts w:ascii="GHEA Grapalat" w:hAnsi="GHEA Grapalat"/>
          <w:color w:val="000000"/>
          <w:lang w:val="hy-AM"/>
        </w:rPr>
        <w:t xml:space="preserve"> միայն նշված պահանջների հիման վրա</w:t>
      </w:r>
      <w:r w:rsidRPr="00B05894">
        <w:rPr>
          <w:rFonts w:ascii="GHEA Grapalat" w:hAnsi="GHEA Grapalat"/>
          <w:color w:val="000000"/>
          <w:lang w:val="hy-AM"/>
        </w:rPr>
        <w:t xml:space="preserve">: Ստորև ներկայացվող տեքստում չներառված պահանջները չպետք է կիրառվեն </w:t>
      </w:r>
      <w:r>
        <w:rPr>
          <w:rFonts w:ascii="GHEA Grapalat" w:hAnsi="GHEA Grapalat"/>
          <w:color w:val="000000"/>
          <w:lang w:val="hy-AM"/>
        </w:rPr>
        <w:t>Մատակարարի</w:t>
      </w:r>
      <w:r w:rsidRPr="00B05894">
        <w:rPr>
          <w:rFonts w:ascii="GHEA Grapalat" w:hAnsi="GHEA Grapalat"/>
          <w:color w:val="000000"/>
          <w:lang w:val="hy-AM"/>
        </w:rPr>
        <w:t xml:space="preserve"> որակավորումների գնահատման մեջ:</w:t>
      </w:r>
    </w:p>
    <w:p w14:paraId="7EEF807B" w14:textId="77777777" w:rsidR="003423A1" w:rsidRPr="00337389" w:rsidRDefault="003423A1" w:rsidP="003423A1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C84092"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 w:rsidRPr="00337389"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14:paraId="4520FB8C" w14:textId="77777777" w:rsidR="003423A1" w:rsidRPr="000A53A0" w:rsidRDefault="003423A1" w:rsidP="003423A1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0A53A0"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14:paraId="1D5F1648" w14:textId="77777777" w:rsidR="003423A1" w:rsidRPr="000A53A0" w:rsidRDefault="003423A1" w:rsidP="003423A1">
      <w:pPr>
        <w:pStyle w:val="BankNormal"/>
        <w:numPr>
          <w:ilvl w:val="0"/>
          <w:numId w:val="11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>Նմանատիպ բնույթի ապրանքների մատակարարման առնվազն 3 տարվա փորձ: Որպես վկայություն Մատակարարը պետք է տրամադրի վերջին երեք տարիների ընթացքում (201</w:t>
      </w:r>
      <w:r>
        <w:rPr>
          <w:rFonts w:ascii="GHEA Grapalat" w:hAnsi="GHEA Grapalat" w:cs="Sylfaen"/>
          <w:color w:val="000000"/>
          <w:sz w:val="22"/>
          <w:szCs w:val="22"/>
        </w:rPr>
        <w:t>8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>, 201</w:t>
      </w:r>
      <w:r>
        <w:rPr>
          <w:rFonts w:ascii="GHEA Grapalat" w:hAnsi="GHEA Grapalat" w:cs="Sylfaen"/>
          <w:color w:val="000000"/>
          <w:sz w:val="22"/>
          <w:szCs w:val="22"/>
        </w:rPr>
        <w:t>9,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20</w:t>
      </w:r>
      <w:r>
        <w:rPr>
          <w:rFonts w:ascii="GHEA Grapalat" w:hAnsi="GHEA Grapalat" w:cs="Sylfaen"/>
          <w:color w:val="000000"/>
          <w:sz w:val="22"/>
          <w:szCs w:val="22"/>
        </w:rPr>
        <w:t>20</w:t>
      </w:r>
      <w:r w:rsidRPr="000A53A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թթ.) հաջողությամբ կատարված առնվազն երկու (2) պայմանագրի սկանավորված տարբերակները /ՀՁ-ի դեպքում որպես գլխավոր Մատակարար/՝ նշելով Գնորդին, Պայմանագրի գինը և մատակարարված ապրանքները: </w:t>
      </w:r>
    </w:p>
    <w:p w14:paraId="63E69BA0" w14:textId="77777777" w:rsidR="003423A1" w:rsidRDefault="003423A1" w:rsidP="003423A1">
      <w:pPr>
        <w:ind w:left="709"/>
        <w:jc w:val="both"/>
        <w:rPr>
          <w:rFonts w:ascii="GHEA Grapalat" w:hAnsi="GHEA Grapalat"/>
          <w:b/>
          <w:lang w:val="it-IT"/>
        </w:rPr>
      </w:pPr>
      <w:r w:rsidRPr="004B5B87">
        <w:rPr>
          <w:rFonts w:ascii="GHEA Grapalat" w:hAnsi="GHEA Grapalat"/>
          <w:b/>
          <w:lang w:val="it-IT"/>
        </w:rPr>
        <w:t>Ֆինանսական կարողություններ</w:t>
      </w:r>
    </w:p>
    <w:p w14:paraId="20ED304E" w14:textId="77777777" w:rsidR="003423A1" w:rsidRPr="004B5B87" w:rsidRDefault="003423A1" w:rsidP="003423A1">
      <w:pPr>
        <w:ind w:left="709"/>
        <w:jc w:val="both"/>
        <w:rPr>
          <w:rFonts w:ascii="GHEA Grapalat" w:hAnsi="GHEA Grapalat"/>
          <w:b/>
          <w:lang w:val="it-IT"/>
        </w:rPr>
      </w:pPr>
    </w:p>
    <w:p w14:paraId="4662D862" w14:textId="77777777" w:rsidR="003423A1" w:rsidRPr="004B5B87" w:rsidRDefault="003423A1" w:rsidP="003423A1">
      <w:pPr>
        <w:pStyle w:val="BankNormal"/>
        <w:numPr>
          <w:ilvl w:val="0"/>
          <w:numId w:val="11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4B5B87">
        <w:rPr>
          <w:rFonts w:ascii="GHEA Grapalat" w:hAnsi="GHEA Grapalat" w:cs="Sylfaen"/>
          <w:color w:val="000000"/>
          <w:sz w:val="22"/>
          <w:szCs w:val="22"/>
          <w:lang w:val="hy-AM"/>
        </w:rPr>
        <w:lastRenderedPageBreak/>
        <w:t>Վերջին երեք (3) տարիների (2018, 2019, 2020թթ.)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14:paraId="2E8D613E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(iii) </w:t>
      </w:r>
      <w:r w:rsidRPr="00F41ED7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F41ED7">
        <w:rPr>
          <w:rFonts w:ascii="GHEA Grapalat" w:hAnsi="GHEA Grapalat"/>
          <w:u w:val="single"/>
          <w:lang w:val="hy-AM"/>
        </w:rPr>
        <w:t xml:space="preserve"> -</w:t>
      </w:r>
      <w:r w:rsidRPr="00F41ED7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>
        <w:rPr>
          <w:rFonts w:ascii="GHEA Grapalat" w:hAnsi="GHEA Grapalat"/>
          <w:lang w:val="hy-AM"/>
        </w:rPr>
        <w:t xml:space="preserve"> և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7829C3" w:rsidRPr="00F41ED7">
        <w:rPr>
          <w:rFonts w:ascii="GHEA Grapalat" w:hAnsi="GHEA Grapalat"/>
          <w:lang w:val="hy-AM"/>
        </w:rPr>
        <w:t>Էականորեն համապատասխանող Գնառաջարկը</w:t>
      </w:r>
      <w:r w:rsidRPr="00F41ED7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F41ED7">
        <w:rPr>
          <w:rFonts w:ascii="GHEA Grapalat" w:hAnsi="GHEA Grapalat"/>
          <w:lang w:val="hy-AM"/>
        </w:rPr>
        <w:t xml:space="preserve">Պայմանագրի կից ձևի </w:t>
      </w:r>
      <w:r w:rsidR="00D264D6">
        <w:rPr>
          <w:rFonts w:ascii="GHEA Grapalat" w:hAnsi="GHEA Grapalat"/>
          <w:lang w:val="hy-AM"/>
        </w:rPr>
        <w:t xml:space="preserve">և </w:t>
      </w:r>
      <w:r w:rsidRPr="00F41ED7">
        <w:rPr>
          <w:rFonts w:ascii="GHEA Grapalat" w:hAnsi="GHEA Grapalat"/>
          <w:lang w:val="hy-AM"/>
        </w:rPr>
        <w:t xml:space="preserve">մատակարարման </w:t>
      </w:r>
      <w:r w:rsidR="0026429B" w:rsidRPr="00F41ED7">
        <w:rPr>
          <w:rFonts w:ascii="GHEA Grapalat" w:hAnsi="GHEA Grapalat"/>
          <w:lang w:val="hy-AM"/>
        </w:rPr>
        <w:t>ժամ</w:t>
      </w:r>
      <w:r w:rsidR="0026429B">
        <w:rPr>
          <w:rFonts w:ascii="GHEA Grapalat" w:hAnsi="GHEA Grapalat"/>
          <w:lang w:val="hy-AM"/>
        </w:rPr>
        <w:t>կետների</w:t>
      </w:r>
      <w:r w:rsidRPr="00F41ED7">
        <w:rPr>
          <w:rFonts w:ascii="GHEA Grapalat" w:hAnsi="GHEA Grapalat"/>
          <w:lang w:val="hy-AM"/>
        </w:rPr>
        <w:t xml:space="preserve"> ու պայմանների: </w:t>
      </w:r>
    </w:p>
    <w:p w14:paraId="00D84711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</w:p>
    <w:p w14:paraId="042B0BDB" w14:textId="77777777"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(iv) </w:t>
      </w:r>
      <w:r w:rsidRPr="00F41ED7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37A16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F41ED7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F41ED7">
        <w:rPr>
          <w:rFonts w:ascii="GHEA Grapalat" w:hAnsi="GHEA Grapalat"/>
          <w:b/>
          <w:lang w:val="hy-AM"/>
        </w:rPr>
        <w:t>Գնառաջարկի</w:t>
      </w:r>
      <w:r w:rsidR="00537A16" w:rsidRPr="00537A16">
        <w:rPr>
          <w:rFonts w:ascii="GHEA Grapalat" w:hAnsi="GHEA Grapalat"/>
          <w:b/>
          <w:lang w:val="hy-AM"/>
        </w:rPr>
        <w:t xml:space="preserve"> </w:t>
      </w:r>
      <w:r w:rsidR="00D264D6" w:rsidRPr="00F41ED7">
        <w:rPr>
          <w:rFonts w:ascii="GHEA Grapalat" w:hAnsi="GHEA Grapalat"/>
          <w:b/>
          <w:lang w:val="hy-AM"/>
        </w:rPr>
        <w:t xml:space="preserve">Հրավերի 4-րդ կետում նշված առաջարկի ներկայացման վերջնաժամկետից հետո </w:t>
      </w:r>
      <w:r w:rsidR="00D264D6" w:rsidRPr="00DD4FD3">
        <w:rPr>
          <w:rFonts w:ascii="GHEA Grapalat" w:hAnsi="GHEA Grapalat"/>
          <w:b/>
          <w:lang w:val="hy-AM"/>
        </w:rPr>
        <w:t>քառասուն հինգ</w:t>
      </w:r>
      <w:r w:rsidR="00D264D6" w:rsidRPr="00F41ED7">
        <w:rPr>
          <w:rFonts w:ascii="GHEA Grapalat" w:hAnsi="GHEA Grapalat"/>
          <w:b/>
          <w:lang w:val="hy-AM"/>
        </w:rPr>
        <w:t xml:space="preserve"> (45) օր</w:t>
      </w:r>
      <w:r w:rsidR="00D264D6" w:rsidRPr="00F41ED7">
        <w:rPr>
          <w:rFonts w:ascii="GHEA Grapalat" w:hAnsi="GHEA Grapalat"/>
          <w:lang w:val="hy-AM"/>
        </w:rPr>
        <w:t>:</w:t>
      </w:r>
    </w:p>
    <w:p w14:paraId="02727847" w14:textId="77777777" w:rsidR="00006723" w:rsidRPr="00A410F7" w:rsidRDefault="00006723" w:rsidP="00006723">
      <w:pPr>
        <w:jc w:val="both"/>
        <w:rPr>
          <w:rFonts w:ascii="GHEA Grapalat" w:hAnsi="GHEA Grapalat"/>
          <w:lang w:val="hy-AM"/>
        </w:rPr>
      </w:pPr>
    </w:p>
    <w:p w14:paraId="7C7CDEBD" w14:textId="77777777" w:rsidR="00EB0853" w:rsidRPr="00F41ED7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7.</w:t>
      </w:r>
      <w:r w:rsidR="00EB0853" w:rsidRPr="00F41ED7">
        <w:rPr>
          <w:rFonts w:ascii="GHEA Grapalat" w:hAnsi="GHEA Grapalat"/>
          <w:b/>
          <w:lang w:val="hy-AM"/>
        </w:rPr>
        <w:t xml:space="preserve">  Ստուգումներ և աուդիտ </w:t>
      </w:r>
    </w:p>
    <w:p w14:paraId="5D79FA43" w14:textId="77777777" w:rsidR="00EB0853" w:rsidRPr="00F41ED7" w:rsidRDefault="00EB0853" w:rsidP="00EB0853">
      <w:pPr>
        <w:jc w:val="both"/>
        <w:rPr>
          <w:rFonts w:ascii="GHEA Grapalat" w:hAnsi="GHEA Grapalat"/>
          <w:b/>
          <w:lang w:val="hy-AM"/>
        </w:rPr>
      </w:pPr>
    </w:p>
    <w:p w14:paraId="2B82D68D" w14:textId="77777777" w:rsidR="00EB0853" w:rsidRPr="00F41ED7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>.1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EB0853" w:rsidRPr="00F41ED7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14:paraId="556D9C83" w14:textId="77777777" w:rsidR="00EB0853" w:rsidRPr="00F41ED7" w:rsidRDefault="00EB0853" w:rsidP="00EB0853">
      <w:pPr>
        <w:jc w:val="both"/>
        <w:rPr>
          <w:rFonts w:ascii="GHEA Grapalat" w:hAnsi="GHEA Grapalat"/>
          <w:lang w:val="hy-AM"/>
        </w:rPr>
      </w:pPr>
    </w:p>
    <w:p w14:paraId="691A3DC1" w14:textId="77777777" w:rsidR="00EB0853" w:rsidRPr="00F41ED7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14:paraId="2EC01218" w14:textId="77777777" w:rsidR="00D264D6" w:rsidRPr="00F41ED7" w:rsidRDefault="00D264D6" w:rsidP="00EB0853">
      <w:pPr>
        <w:jc w:val="both"/>
        <w:rPr>
          <w:rFonts w:ascii="GHEA Grapalat" w:hAnsi="GHEA Grapalat"/>
          <w:lang w:val="hy-AM"/>
        </w:rPr>
      </w:pPr>
    </w:p>
    <w:p w14:paraId="1982FBA9" w14:textId="77777777" w:rsidR="00EB0853" w:rsidRPr="00F41ED7" w:rsidRDefault="00EB0853" w:rsidP="00EB0853">
      <w:pPr>
        <w:rPr>
          <w:rFonts w:ascii="GHEA Grapalat" w:hAnsi="GHEA Grapalat"/>
          <w:u w:val="single"/>
          <w:lang w:val="hy-AM"/>
        </w:rPr>
      </w:pPr>
      <w:r w:rsidRPr="00F41ED7">
        <w:rPr>
          <w:rFonts w:ascii="GHEA Grapalat" w:hAnsi="GHEA Grapalat"/>
          <w:lang w:val="hy-AM"/>
        </w:rPr>
        <w:t>Հարգանքով</w:t>
      </w:r>
      <w:r w:rsidR="00F22C5B" w:rsidRPr="00F41ED7">
        <w:rPr>
          <w:rFonts w:ascii="GHEA Grapalat" w:hAnsi="GHEA Grapalat"/>
          <w:lang w:val="hy-AM"/>
        </w:rPr>
        <w:t>`</w:t>
      </w:r>
    </w:p>
    <w:p w14:paraId="20867577" w14:textId="77777777" w:rsidR="00152998" w:rsidRPr="00A410F7" w:rsidRDefault="00152998" w:rsidP="00152998">
      <w:pPr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Դավիթ Մեջլումյան </w:t>
      </w:r>
    </w:p>
    <w:p w14:paraId="66A19A2D" w14:textId="77777777" w:rsidR="003A0AB8" w:rsidRDefault="00152998" w:rsidP="00152998">
      <w:pPr>
        <w:rPr>
          <w:rFonts w:ascii="GHEA Grapalat" w:hAnsi="GHEA Grapalat"/>
        </w:rPr>
      </w:pPr>
      <w:r w:rsidRPr="00A410F7">
        <w:rPr>
          <w:rFonts w:ascii="GHEA Grapalat" w:hAnsi="GHEA Grapalat"/>
          <w:lang w:val="hy-AM"/>
        </w:rPr>
        <w:t>ՀԳՌԿՄ2 Ծրագրի ղեկավար</w:t>
      </w:r>
    </w:p>
    <w:p w14:paraId="6E8BBCE0" w14:textId="77777777" w:rsidR="003A0AB8" w:rsidRDefault="003A0AB8" w:rsidP="003A0AB8">
      <w:pPr>
        <w:jc w:val="both"/>
        <w:rPr>
          <w:rFonts w:ascii="GHEA Grapalat" w:hAnsi="GHEA Grapalat"/>
          <w:b/>
          <w:color w:val="000000"/>
        </w:rPr>
      </w:pPr>
    </w:p>
    <w:p w14:paraId="24CBDFC3" w14:textId="77777777" w:rsidR="003A0AB8" w:rsidRPr="00434DFC" w:rsidRDefault="003A0AB8" w:rsidP="003A0AB8">
      <w:pPr>
        <w:jc w:val="both"/>
        <w:rPr>
          <w:rFonts w:ascii="GHEA Grapalat" w:hAnsi="GHEA Grapalat"/>
          <w:b/>
          <w:color w:val="000000"/>
        </w:rPr>
      </w:pPr>
      <w:r w:rsidRPr="00434DFC">
        <w:rPr>
          <w:rFonts w:ascii="GHEA Grapalat" w:hAnsi="GHEA Grapalat"/>
          <w:b/>
          <w:color w:val="000000"/>
        </w:rPr>
        <w:t xml:space="preserve">ՀՀ էկոնոմիկայի նախարարության Գյուղատնտեսության ծրագրերի իրականացման վարչություն </w:t>
      </w:r>
    </w:p>
    <w:p w14:paraId="3C540E90" w14:textId="77777777" w:rsidR="003A0AB8" w:rsidRPr="00434DFC" w:rsidRDefault="003A0AB8" w:rsidP="003A0AB8">
      <w:pPr>
        <w:jc w:val="center"/>
        <w:rPr>
          <w:rFonts w:ascii="GHEA Grapalat" w:hAnsi="GHEA Grapalat"/>
          <w:b/>
          <w:color w:val="000000"/>
        </w:rPr>
      </w:pPr>
      <w:proofErr w:type="gramStart"/>
      <w:r w:rsidRPr="00434DFC"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 w:rsidRPr="00434DFC">
        <w:rPr>
          <w:rFonts w:ascii="GHEA Grapalat" w:hAnsi="GHEA Grapalat"/>
          <w:b/>
          <w:color w:val="000000"/>
        </w:rPr>
        <w:t xml:space="preserve"> </w:t>
      </w:r>
      <w:proofErr w:type="gramStart"/>
      <w:r w:rsidRPr="00434DFC">
        <w:rPr>
          <w:rFonts w:ascii="GHEA Grapalat" w:hAnsi="GHEA Grapalat"/>
          <w:b/>
          <w:color w:val="000000"/>
        </w:rPr>
        <w:t>5, սենյակ 832, հեռ.</w:t>
      </w:r>
      <w:proofErr w:type="gramEnd"/>
      <w:r w:rsidRPr="00434DFC">
        <w:rPr>
          <w:rFonts w:ascii="GHEA Grapalat" w:hAnsi="GHEA Grapalat"/>
          <w:b/>
          <w:color w:val="000000"/>
        </w:rPr>
        <w:t xml:space="preserve"> 011-597-284</w:t>
      </w:r>
    </w:p>
    <w:p w14:paraId="61551FF5" w14:textId="7FBF722A" w:rsidR="0059350E" w:rsidRPr="00806C86" w:rsidRDefault="003A0AB8" w:rsidP="003A0AB8">
      <w:pPr>
        <w:rPr>
          <w:rFonts w:ascii="GHEA Grapalat" w:hAnsi="GHEA Grapalat"/>
          <w:b/>
          <w:lang w:val="hy-AM"/>
        </w:rPr>
      </w:pPr>
      <w:r w:rsidRPr="00434DFC">
        <w:rPr>
          <w:rFonts w:ascii="GHEA Grapalat" w:hAnsi="GHEA Grapalat"/>
          <w:b/>
          <w:color w:val="000000"/>
        </w:rPr>
        <w:t>Էլ</w:t>
      </w:r>
      <w:r w:rsidRPr="00434DFC">
        <w:rPr>
          <w:rFonts w:ascii="GHEA Grapalat" w:hAnsi="GHEA Grapalat"/>
          <w:b/>
          <w:color w:val="000000"/>
          <w:lang w:val="af-ZA"/>
        </w:rPr>
        <w:t xml:space="preserve">. </w:t>
      </w:r>
      <w:r w:rsidRPr="00434DFC">
        <w:rPr>
          <w:rFonts w:ascii="GHEA Grapalat" w:hAnsi="GHEA Grapalat"/>
          <w:b/>
          <w:color w:val="000000"/>
        </w:rPr>
        <w:t>փոստ</w:t>
      </w:r>
      <w:r w:rsidRPr="00434DFC">
        <w:rPr>
          <w:rFonts w:ascii="GHEA Grapalat" w:hAnsi="GHEA Grapalat"/>
          <w:b/>
          <w:color w:val="000000"/>
          <w:lang w:val="af-ZA"/>
        </w:rPr>
        <w:t xml:space="preserve">` </w:t>
      </w:r>
      <w:hyperlink r:id="rId7" w:history="1">
        <w:r w:rsidRPr="00434DFC"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 w:rsidR="0059350E" w:rsidRPr="00806C86">
        <w:rPr>
          <w:rFonts w:ascii="GHEA Grapalat" w:hAnsi="GHEA Grapalat"/>
          <w:b/>
          <w:lang w:val="hy-AM"/>
        </w:rPr>
        <w:br w:type="page"/>
      </w:r>
    </w:p>
    <w:p w14:paraId="19B7F005" w14:textId="77777777" w:rsidR="009A3EFE" w:rsidRDefault="009A3EFE" w:rsidP="005E3F27">
      <w:pPr>
        <w:jc w:val="center"/>
        <w:rPr>
          <w:rFonts w:ascii="GHEA Grapalat" w:hAnsi="GHEA Grapalat"/>
          <w:b/>
          <w:sz w:val="28"/>
          <w:szCs w:val="28"/>
          <w:lang w:val="hy-AM"/>
        </w:rPr>
        <w:sectPr w:rsidR="009A3EFE" w:rsidSect="0036499E">
          <w:pgSz w:w="12240" w:h="15840"/>
          <w:pgMar w:top="720" w:right="850" w:bottom="993" w:left="1701" w:header="720" w:footer="720" w:gutter="0"/>
          <w:cols w:space="720"/>
          <w:docGrid w:linePitch="360"/>
        </w:sectPr>
      </w:pPr>
    </w:p>
    <w:p w14:paraId="407FA684" w14:textId="77777777" w:rsidR="005E3F27" w:rsidRPr="007646AD" w:rsidRDefault="005E3F27" w:rsidP="005E3F27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E27D4B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C553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27D4B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14:paraId="7C23E05B" w14:textId="77777777"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14:paraId="0762EB10" w14:textId="77777777"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ՏԵԽՆԻԿԱԿԱՆ</w:t>
      </w:r>
      <w:r w:rsidR="00C475E5" w:rsidRPr="005C553C">
        <w:rPr>
          <w:rFonts w:ascii="GHEA Grapalat" w:hAnsi="GHEA Grapalat"/>
          <w:b/>
          <w:lang w:val="hy-AM"/>
        </w:rPr>
        <w:t xml:space="preserve"> </w:t>
      </w:r>
      <w:r w:rsidRPr="00F41ED7">
        <w:rPr>
          <w:rFonts w:ascii="GHEA Grapalat" w:hAnsi="GHEA Grapalat"/>
          <w:b/>
          <w:lang w:val="hy-AM"/>
        </w:rPr>
        <w:t>ՄԱՍՆԱԳՐԵՐ</w:t>
      </w:r>
    </w:p>
    <w:p w14:paraId="78E07CC8" w14:textId="77777777" w:rsidR="00605915" w:rsidRPr="00A410F7" w:rsidRDefault="00605915" w:rsidP="00605915">
      <w:pPr>
        <w:pStyle w:val="BodyText2"/>
        <w:rPr>
          <w:rFonts w:ascii="GHEA Grapalat" w:hAnsi="GHEA Grapalat"/>
          <w:lang w:val="hy-AM"/>
        </w:rPr>
      </w:pPr>
    </w:p>
    <w:p w14:paraId="571FF8CB" w14:textId="77777777" w:rsidR="00605915" w:rsidRPr="00A410F7" w:rsidRDefault="00605915" w:rsidP="00605915">
      <w:pPr>
        <w:pStyle w:val="BodyText2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Ծրագրի անվանումը` </w:t>
      </w:r>
      <w:r w:rsidRPr="00A410F7">
        <w:rPr>
          <w:rFonts w:ascii="GHEA Grapalat" w:hAnsi="GHEA Grapalat"/>
          <w:b/>
          <w:lang w:val="hy-AM"/>
        </w:rPr>
        <w:t>Համայնքների գյուղատնտեսական ռեսուրսների կառավարման և մրցակցության երկրորդ ծրագիր</w:t>
      </w:r>
    </w:p>
    <w:p w14:paraId="00987292" w14:textId="1463F34E" w:rsidR="00605915" w:rsidRPr="007403FB" w:rsidRDefault="00605915" w:rsidP="00605915">
      <w:pPr>
        <w:pStyle w:val="BodyText2"/>
        <w:rPr>
          <w:rFonts w:ascii="GHEA Grapalat" w:hAnsi="GHEA Grapalat"/>
          <w:b/>
        </w:rPr>
      </w:pPr>
      <w:r w:rsidRPr="00303D60">
        <w:rPr>
          <w:rFonts w:ascii="GHEA Grapalat" w:hAnsi="GHEA Grapalat"/>
          <w:lang w:val="hy-AM"/>
        </w:rPr>
        <w:t xml:space="preserve">Պայմանագիր` </w:t>
      </w:r>
      <w:r w:rsidRPr="00303D60">
        <w:rPr>
          <w:rFonts w:ascii="GHEA Grapalat" w:hAnsi="GHEA Grapalat"/>
          <w:b/>
          <w:lang w:val="hy-AM"/>
        </w:rPr>
        <w:t>No. CARMAC2-PG-2</w:t>
      </w:r>
      <w:r w:rsidR="00055D3B" w:rsidRPr="00303D60">
        <w:rPr>
          <w:rFonts w:ascii="GHEA Grapalat" w:hAnsi="GHEA Grapalat"/>
          <w:b/>
          <w:lang w:val="hy-AM"/>
        </w:rPr>
        <w:t>1</w:t>
      </w:r>
      <w:r w:rsidRPr="00303D60">
        <w:rPr>
          <w:rFonts w:ascii="GHEA Grapalat" w:hAnsi="GHEA Grapalat"/>
          <w:b/>
          <w:lang w:val="hy-AM"/>
        </w:rPr>
        <w:t>-</w:t>
      </w:r>
      <w:r w:rsidR="007403FB">
        <w:rPr>
          <w:rFonts w:ascii="GHEA Grapalat" w:hAnsi="GHEA Grapalat"/>
          <w:b/>
        </w:rPr>
        <w:t>4</w:t>
      </w:r>
      <w:r w:rsidR="00687053">
        <w:rPr>
          <w:rFonts w:ascii="GHEA Grapalat" w:hAnsi="GHEA Grapalat"/>
          <w:b/>
        </w:rPr>
        <w:t>1</w:t>
      </w:r>
    </w:p>
    <w:p w14:paraId="736FF0F3" w14:textId="26713FF2" w:rsidR="00031204" w:rsidRPr="00303D60" w:rsidRDefault="00031204" w:rsidP="00031204">
      <w:pPr>
        <w:rPr>
          <w:rFonts w:ascii="GHEA Grapalat" w:hAnsi="GHEA Grapalat"/>
          <w:lang w:val="hy-AM"/>
        </w:rPr>
      </w:pPr>
      <w:r w:rsidRPr="00303D60">
        <w:rPr>
          <w:rFonts w:ascii="GHEA Grapalat" w:hAnsi="GHEA Grapalat"/>
          <w:lang w:val="hy-AM"/>
        </w:rPr>
        <w:t>Ապրանքի անվանումը`</w:t>
      </w:r>
      <w:r w:rsidR="009C51A2">
        <w:rPr>
          <w:rFonts w:ascii="GHEA Grapalat" w:hAnsi="GHEA Grapalat"/>
        </w:rPr>
        <w:t xml:space="preserve"> </w:t>
      </w:r>
      <w:r w:rsidR="008A057E" w:rsidRPr="008A057E">
        <w:rPr>
          <w:rFonts w:ascii="GHEA Grapalat" w:hAnsi="GHEA Grapalat"/>
          <w:b/>
          <w:lang w:val="hy-AM"/>
        </w:rPr>
        <w:t>Ամենագնաց ավտոմեքենաներ</w:t>
      </w:r>
    </w:p>
    <w:p w14:paraId="287B9709" w14:textId="141AD0D7" w:rsidR="00031204" w:rsidRDefault="00031204" w:rsidP="00031204">
      <w:pPr>
        <w:rPr>
          <w:rFonts w:ascii="GHEA Grapalat" w:hAnsi="GHEA Grapalat"/>
          <w:b/>
        </w:rPr>
      </w:pPr>
      <w:r w:rsidRPr="00031204">
        <w:rPr>
          <w:rFonts w:ascii="GHEA Grapalat" w:hAnsi="GHEA Grapalat"/>
        </w:rPr>
        <w:t>Քանակը`</w:t>
      </w:r>
      <w:r w:rsidRPr="00031204">
        <w:rPr>
          <w:rFonts w:ascii="GHEA Grapalat" w:hAnsi="GHEA Grapalat"/>
          <w:b/>
        </w:rPr>
        <w:t xml:space="preserve"> </w:t>
      </w:r>
      <w:r w:rsidR="007403FB">
        <w:rPr>
          <w:rFonts w:ascii="GHEA Grapalat" w:hAnsi="GHEA Grapalat"/>
          <w:b/>
        </w:rPr>
        <w:t>1</w:t>
      </w:r>
      <w:r>
        <w:rPr>
          <w:rFonts w:ascii="GHEA Grapalat" w:hAnsi="GHEA Grapalat"/>
          <w:b/>
        </w:rPr>
        <w:t xml:space="preserve"> անվանում, ընդհանուր քանակը` </w:t>
      </w:r>
      <w:r w:rsidR="007403FB">
        <w:rPr>
          <w:rFonts w:ascii="GHEA Grapalat" w:hAnsi="GHEA Grapalat"/>
          <w:b/>
        </w:rPr>
        <w:t>6</w:t>
      </w:r>
      <w:r w:rsidRPr="00031204">
        <w:rPr>
          <w:rFonts w:ascii="GHEA Grapalat" w:hAnsi="GHEA Grapalat"/>
          <w:b/>
        </w:rPr>
        <w:t xml:space="preserve"> հատ</w:t>
      </w:r>
    </w:p>
    <w:p w14:paraId="285E03EC" w14:textId="77777777" w:rsidR="00031204" w:rsidRDefault="00031204" w:rsidP="00031204">
      <w:pPr>
        <w:rPr>
          <w:rFonts w:ascii="GHEA Grapalat" w:hAnsi="GHEA Grapalat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070"/>
        <w:gridCol w:w="6515"/>
        <w:gridCol w:w="1276"/>
      </w:tblGrid>
      <w:tr w:rsidR="001D0147" w:rsidRPr="00D136F4" w14:paraId="663B322A" w14:textId="77777777" w:rsidTr="008A057E">
        <w:trPr>
          <w:trHeight w:val="735"/>
        </w:trPr>
        <w:tc>
          <w:tcPr>
            <w:tcW w:w="629" w:type="dxa"/>
            <w:shd w:val="clear" w:color="auto" w:fill="auto"/>
            <w:vAlign w:val="center"/>
            <w:hideMark/>
          </w:tcPr>
          <w:p w14:paraId="3BED352E" w14:textId="77777777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161E0480" w14:textId="77777777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Անվանումը</w:t>
            </w:r>
          </w:p>
        </w:tc>
        <w:tc>
          <w:tcPr>
            <w:tcW w:w="6515" w:type="dxa"/>
            <w:vAlign w:val="center"/>
          </w:tcPr>
          <w:p w14:paraId="3873C19E" w14:textId="44D68F84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sz w:val="22"/>
                <w:szCs w:val="22"/>
              </w:rPr>
              <w:t>Բնութագիրը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67985E" w14:textId="2759D759" w:rsidR="001D0147" w:rsidRPr="00D136F4" w:rsidRDefault="001D0147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</w:pPr>
            <w:r w:rsidRPr="00D136F4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Քանակ</w:t>
            </w:r>
            <w:r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ը</w:t>
            </w:r>
          </w:p>
        </w:tc>
      </w:tr>
      <w:tr w:rsidR="009D37F1" w:rsidRPr="00D136F4" w14:paraId="428C5082" w14:textId="77777777" w:rsidTr="008A057E">
        <w:trPr>
          <w:trHeight w:val="735"/>
        </w:trPr>
        <w:tc>
          <w:tcPr>
            <w:tcW w:w="629" w:type="dxa"/>
            <w:shd w:val="clear" w:color="auto" w:fill="auto"/>
            <w:vAlign w:val="center"/>
          </w:tcPr>
          <w:p w14:paraId="078AA0B2" w14:textId="77777777" w:rsidR="009D37F1" w:rsidRPr="0036499E" w:rsidRDefault="009D37F1" w:rsidP="0036499E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4381B6" w14:textId="6BB83643" w:rsidR="009D37F1" w:rsidRPr="0036499E" w:rsidRDefault="009D37F1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8A057E">
              <w:rPr>
                <w:rFonts w:ascii="GHEA Grapalat" w:hAnsi="GHEA Grapalat"/>
                <w:b/>
                <w:bCs/>
                <w:color w:val="000000"/>
                <w:sz w:val="22"/>
                <w:szCs w:val="22"/>
              </w:rPr>
              <w:t>Ամենագնաց ավտոմեքենաներ</w:t>
            </w:r>
          </w:p>
        </w:tc>
        <w:tc>
          <w:tcPr>
            <w:tcW w:w="6515" w:type="dxa"/>
          </w:tcPr>
          <w:p w14:paraId="0CB75F3C" w14:textId="77777777" w:rsidR="009D37F1" w:rsidRPr="00B77695" w:rsidRDefault="009D37F1" w:rsidP="007548FA">
            <w:pPr>
              <w:rPr>
                <w:rFonts w:ascii="GHEA Grapalat" w:hAnsi="GHEA Grapalat"/>
                <w:sz w:val="20"/>
              </w:rPr>
            </w:pPr>
            <w:r w:rsidRPr="004448D5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Տեսակը</w:t>
            </w:r>
            <w:r w:rsidRPr="00197863">
              <w:rPr>
                <w:rFonts w:ascii="GHEA Grapalat" w:hAnsi="GHEA Grapalat"/>
                <w:b/>
                <w:sz w:val="20"/>
              </w:rPr>
              <w:t>՝</w:t>
            </w:r>
            <w:r w:rsidRPr="00B7769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ունիվերսալ</w:t>
            </w:r>
            <w:r w:rsidRPr="00B77695">
              <w:rPr>
                <w:rFonts w:ascii="GHEA Grapalat" w:hAnsi="GHEA Grapalat"/>
                <w:sz w:val="20"/>
              </w:rPr>
              <w:t>, 4 տանող անիվներով (4x4);</w:t>
            </w:r>
          </w:p>
          <w:p w14:paraId="71CD480D" w14:textId="77777777" w:rsidR="009D37F1" w:rsidRDefault="009D37F1" w:rsidP="007548FA">
            <w:pPr>
              <w:rPr>
                <w:rFonts w:ascii="GHEA Grapalat" w:hAnsi="GHEA Grapalat"/>
                <w:sz w:val="20"/>
              </w:rPr>
            </w:pPr>
            <w:r w:rsidRPr="000237CF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Խցիկը՝</w:t>
            </w:r>
            <w:r w:rsidRPr="00197863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հարմարավետ, ջեռուցվող, ն</w:t>
            </w:r>
            <w:r w:rsidRPr="00B77695">
              <w:rPr>
                <w:rFonts w:ascii="GHEA Grapalat" w:hAnsi="GHEA Grapalat"/>
                <w:sz w:val="20"/>
              </w:rPr>
              <w:t xml:space="preserve">ստատեղերի քանակը՝  </w:t>
            </w:r>
            <w:r>
              <w:rPr>
                <w:rFonts w:ascii="GHEA Grapalat" w:hAnsi="GHEA Grapalat"/>
                <w:sz w:val="20"/>
              </w:rPr>
              <w:t>ա</w:t>
            </w:r>
            <w:r w:rsidRPr="00B77695">
              <w:rPr>
                <w:rFonts w:ascii="GHEA Grapalat" w:hAnsi="GHEA Grapalat"/>
                <w:sz w:val="20"/>
              </w:rPr>
              <w:t xml:space="preserve">ռնվազն </w:t>
            </w:r>
            <w:r>
              <w:rPr>
                <w:rFonts w:ascii="GHEA Grapalat" w:hAnsi="GHEA Grapalat"/>
                <w:sz w:val="20"/>
              </w:rPr>
              <w:t>4</w:t>
            </w:r>
            <w:r w:rsidRPr="00B77695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 xml:space="preserve">ներառյալ վարորդը, համալրված անվտանգության գոտիներով; </w:t>
            </w:r>
          </w:p>
          <w:p w14:paraId="6B5210F5" w14:textId="77777777" w:rsidR="009D37F1" w:rsidRPr="00B77695" w:rsidRDefault="009D37F1" w:rsidP="007548FA">
            <w:pPr>
              <w:rPr>
                <w:rFonts w:ascii="GHEA Grapalat" w:hAnsi="GHEA Grapalat"/>
                <w:sz w:val="20"/>
              </w:rPr>
            </w:pPr>
            <w:r w:rsidRPr="004448D5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Շարժիչը</w:t>
            </w:r>
            <w:r w:rsidRPr="00197863">
              <w:rPr>
                <w:rFonts w:ascii="GHEA Grapalat" w:hAnsi="GHEA Grapalat"/>
                <w:b/>
                <w:sz w:val="20"/>
              </w:rPr>
              <w:t>՝</w:t>
            </w:r>
            <w:r w:rsidRPr="00B77695">
              <w:rPr>
                <w:rFonts w:ascii="GHEA Grapalat" w:hAnsi="GHEA Grapalat"/>
                <w:sz w:val="20"/>
              </w:rPr>
              <w:t xml:space="preserve"> </w:t>
            </w:r>
            <w:r w:rsidRPr="00AC1E71">
              <w:rPr>
                <w:rFonts w:ascii="GHEA Grapalat" w:hAnsi="GHEA Grapalat"/>
                <w:sz w:val="20"/>
              </w:rPr>
              <w:t xml:space="preserve">հզորությունը – առնվազն </w:t>
            </w:r>
            <w:r>
              <w:rPr>
                <w:rFonts w:ascii="GHEA Grapalat" w:hAnsi="GHEA Grapalat"/>
                <w:sz w:val="20"/>
              </w:rPr>
              <w:t xml:space="preserve">58 </w:t>
            </w:r>
            <w:r w:rsidRPr="00AC1E71">
              <w:rPr>
                <w:rFonts w:ascii="GHEA Grapalat" w:hAnsi="GHEA Grapalat"/>
                <w:sz w:val="20"/>
              </w:rPr>
              <w:t>(</w:t>
            </w:r>
            <w:r>
              <w:rPr>
                <w:rFonts w:ascii="GHEA Grapalat" w:hAnsi="GHEA Grapalat"/>
                <w:sz w:val="20"/>
              </w:rPr>
              <w:t>80</w:t>
            </w:r>
            <w:r w:rsidRPr="00AC1E71">
              <w:rPr>
                <w:rFonts w:ascii="GHEA Grapalat" w:hAnsi="GHEA Grapalat"/>
                <w:sz w:val="20"/>
              </w:rPr>
              <w:t>) կՎտ (ձ.ուժ.)</w:t>
            </w:r>
            <w:r w:rsidRPr="00B77695">
              <w:rPr>
                <w:rFonts w:ascii="GHEA Grapalat" w:hAnsi="GHEA Grapalat"/>
                <w:sz w:val="20"/>
              </w:rPr>
              <w:t>, քառատակտ բենզինային, առնվազն ԵՎՐՈ-</w:t>
            </w:r>
            <w:r>
              <w:rPr>
                <w:rFonts w:ascii="GHEA Grapalat" w:hAnsi="GHEA Grapalat"/>
                <w:sz w:val="20"/>
              </w:rPr>
              <w:t>4</w:t>
            </w:r>
            <w:r w:rsidRPr="00B77695">
              <w:rPr>
                <w:rFonts w:ascii="GHEA Grapalat" w:hAnsi="GHEA Grapalat"/>
                <w:sz w:val="20"/>
              </w:rPr>
              <w:t xml:space="preserve"> նորմին համապատասխանող, էլեկտրական ստարտեր, գեներատոր,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 w:rsidRPr="00B77695">
              <w:rPr>
                <w:rFonts w:ascii="GHEA Grapalat" w:hAnsi="GHEA Grapalat"/>
                <w:sz w:val="20"/>
              </w:rPr>
              <w:t xml:space="preserve">վառելիքի բաք՝ առնվազն </w:t>
            </w:r>
            <w:r>
              <w:rPr>
                <w:rFonts w:ascii="GHEA Grapalat" w:hAnsi="GHEA Grapalat"/>
                <w:sz w:val="20"/>
              </w:rPr>
              <w:t>4</w:t>
            </w:r>
            <w:r w:rsidRPr="00B77695">
              <w:rPr>
                <w:rFonts w:ascii="GHEA Grapalat" w:hAnsi="GHEA Grapalat"/>
                <w:sz w:val="20"/>
              </w:rPr>
              <w:t>0լ տարողությոմբ;</w:t>
            </w:r>
          </w:p>
          <w:p w14:paraId="4661791F" w14:textId="77777777" w:rsidR="009D37F1" w:rsidRPr="00B77695" w:rsidRDefault="009D37F1" w:rsidP="007548FA">
            <w:pPr>
              <w:rPr>
                <w:rFonts w:ascii="GHEA Grapalat" w:hAnsi="GHEA Grapalat"/>
                <w:sz w:val="20"/>
              </w:rPr>
            </w:pPr>
            <w:r w:rsidRPr="004448D5">
              <w:rPr>
                <w:rFonts w:ascii="GHEA Grapalat" w:hAnsi="GHEA Grapalat"/>
                <w:b/>
                <w:sz w:val="20"/>
                <w:u w:val="single"/>
                <w:lang w:val="ru-RU"/>
              </w:rPr>
              <w:t>Փոխանցման տուփը</w:t>
            </w:r>
            <w:r w:rsidRPr="00197863">
              <w:rPr>
                <w:rFonts w:ascii="GHEA Grapalat" w:hAnsi="GHEA Grapalat"/>
                <w:b/>
                <w:sz w:val="20"/>
              </w:rPr>
              <w:t>՝</w:t>
            </w:r>
            <w:r w:rsidRPr="00B77695">
              <w:rPr>
                <w:rFonts w:ascii="GHEA Grapalat" w:hAnsi="GHEA Grapalat"/>
                <w:sz w:val="20"/>
              </w:rPr>
              <w:t xml:space="preserve"> Մեխանիկական, առնվազն 5 աստիճանային</w:t>
            </w:r>
            <w:r w:rsidRPr="00D63DA9">
              <w:rPr>
                <w:rFonts w:ascii="GHEA Grapalat" w:hAnsi="GHEA Grapalat"/>
                <w:sz w:val="20"/>
              </w:rPr>
              <w:t>, բաժանարար տուփ – 2 աստիճանային;</w:t>
            </w:r>
          </w:p>
          <w:p w14:paraId="24706651" w14:textId="77777777" w:rsidR="009D37F1" w:rsidRPr="00060B7A" w:rsidRDefault="009D37F1" w:rsidP="007548FA">
            <w:pPr>
              <w:rPr>
                <w:rFonts w:ascii="GHEA Grapalat" w:hAnsi="GHEA Grapalat"/>
                <w:color w:val="000000"/>
                <w:sz w:val="20"/>
              </w:rPr>
            </w:pPr>
            <w:r w:rsidRPr="00060B7A">
              <w:rPr>
                <w:rFonts w:ascii="GHEA Grapalat" w:hAnsi="GHEA Grapalat"/>
                <w:b/>
                <w:color w:val="000000"/>
                <w:sz w:val="20"/>
                <w:u w:val="single"/>
              </w:rPr>
              <w:t>Ղեկը</w:t>
            </w:r>
            <w:r w:rsidRPr="00060B7A">
              <w:rPr>
                <w:rFonts w:ascii="GHEA Grapalat" w:hAnsi="GHEA Grapalat"/>
                <w:color w:val="000000"/>
                <w:sz w:val="20"/>
              </w:rPr>
              <w:t>՝ ձախակողմյա;</w:t>
            </w:r>
          </w:p>
          <w:p w14:paraId="0711F2EB" w14:textId="77777777" w:rsidR="009D37F1" w:rsidRPr="00B47A4C" w:rsidRDefault="009D37F1" w:rsidP="007548FA">
            <w:pPr>
              <w:rPr>
                <w:rFonts w:ascii="GHEA Grapalat" w:hAnsi="GHEA Grapalat"/>
                <w:sz w:val="20"/>
                <w:lang w:val="ru-RU"/>
              </w:rPr>
            </w:pPr>
            <w:r w:rsidRPr="00B47A4C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Ղեկի կառավարումը</w:t>
            </w:r>
            <w:r w:rsidRPr="00B47A4C">
              <w:rPr>
                <w:rFonts w:ascii="GHEA Grapalat" w:hAnsi="GHEA Grapalat"/>
                <w:sz w:val="20"/>
                <w:lang w:val="ru-RU"/>
              </w:rPr>
              <w:t>: Հիդր</w:t>
            </w:r>
            <w:r w:rsidRPr="00B47A4C">
              <w:rPr>
                <w:rFonts w:ascii="GHEA Grapalat" w:hAnsi="GHEA Grapalat"/>
                <w:sz w:val="20"/>
              </w:rPr>
              <w:t>ավլիկ</w:t>
            </w:r>
            <w:r w:rsidRPr="00B47A4C">
              <w:rPr>
                <w:rFonts w:ascii="GHEA Grapalat" w:hAnsi="GHEA Grapalat"/>
                <w:sz w:val="20"/>
                <w:lang w:val="ru-RU"/>
              </w:rPr>
              <w:t xml:space="preserve">; </w:t>
            </w:r>
          </w:p>
          <w:p w14:paraId="56A0CB68" w14:textId="77777777" w:rsidR="009D37F1" w:rsidRPr="00496CFE" w:rsidRDefault="009D37F1" w:rsidP="007548FA">
            <w:pPr>
              <w:rPr>
                <w:rFonts w:ascii="GHEA Grapalat" w:hAnsi="GHEA Grapalat"/>
                <w:color w:val="000000"/>
                <w:sz w:val="20"/>
              </w:rPr>
            </w:pPr>
            <w:r w:rsidRPr="00496CFE">
              <w:rPr>
                <w:rFonts w:ascii="GHEA Grapalat" w:hAnsi="GHEA Grapalat"/>
                <w:b/>
                <w:color w:val="000000"/>
                <w:sz w:val="20"/>
                <w:u w:val="single"/>
              </w:rPr>
              <w:t>Արգելակները՝</w:t>
            </w:r>
            <w:r w:rsidRPr="00496CFE">
              <w:rPr>
                <w:rFonts w:ascii="GHEA Grapalat" w:hAnsi="GHEA Grapalat"/>
                <w:color w:val="000000"/>
                <w:sz w:val="20"/>
              </w:rPr>
              <w:t xml:space="preserve"> սկավառակավոր/թմբուկավոր,</w:t>
            </w:r>
            <w:r w:rsidRPr="00496CFE">
              <w:rPr>
                <w:sz w:val="20"/>
              </w:rPr>
              <w:t xml:space="preserve"> </w:t>
            </w:r>
            <w:r w:rsidRPr="00496CFE">
              <w:rPr>
                <w:rFonts w:ascii="GHEA Grapalat" w:hAnsi="GHEA Grapalat"/>
                <w:color w:val="000000"/>
                <w:sz w:val="20"/>
              </w:rPr>
              <w:t>ABS և EB</w:t>
            </w:r>
            <w:r>
              <w:rPr>
                <w:rFonts w:ascii="GHEA Grapalat" w:hAnsi="GHEA Grapalat"/>
                <w:color w:val="000000"/>
                <w:sz w:val="20"/>
              </w:rPr>
              <w:t>D</w:t>
            </w:r>
            <w:r w:rsidRPr="00496CFE">
              <w:rPr>
                <w:rFonts w:ascii="GHEA Grapalat" w:hAnsi="GHEA Grapalat"/>
                <w:color w:val="000000"/>
                <w:sz w:val="20"/>
              </w:rPr>
              <w:t xml:space="preserve"> արգելակման համակարգ;</w:t>
            </w:r>
          </w:p>
          <w:p w14:paraId="71A82ACC" w14:textId="77777777" w:rsidR="009D37F1" w:rsidRPr="008051FD" w:rsidRDefault="009D37F1" w:rsidP="007548FA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B47A4C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Չափսերը:</w:t>
            </w:r>
            <w:r w:rsidRPr="00B47A4C">
              <w:rPr>
                <w:rFonts w:ascii="GHEA Grapalat" w:hAnsi="GHEA Grapalat"/>
                <w:sz w:val="20"/>
              </w:rPr>
              <w:t xml:space="preserve"> Անիվային բազա </w:t>
            </w:r>
            <w:r w:rsidRPr="00B47A4C">
              <w:rPr>
                <w:rFonts w:ascii="GHEA Grapalat" w:hAnsi="GHEA Grapalat"/>
                <w:color w:val="000000"/>
                <w:sz w:val="20"/>
              </w:rPr>
              <w:t>–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մինչև 25</w:t>
            </w:r>
            <w:r w:rsidRPr="008051FD">
              <w:rPr>
                <w:rFonts w:ascii="GHEA Grapalat" w:hAnsi="GHEA Grapalat"/>
                <w:color w:val="000000"/>
                <w:sz w:val="20"/>
              </w:rPr>
              <w:t>00 մմ, ճանապարհա</w:t>
            </w:r>
            <w:r>
              <w:rPr>
                <w:rFonts w:ascii="GHEA Grapalat" w:hAnsi="GHEA Grapalat"/>
                <w:color w:val="000000"/>
                <w:sz w:val="20"/>
              </w:rPr>
              <w:t>յին գետնահեռությունը – առնվազն 20</w:t>
            </w:r>
            <w:r w:rsidRPr="008051FD">
              <w:rPr>
                <w:rFonts w:ascii="GHEA Grapalat" w:hAnsi="GHEA Grapalat"/>
                <w:color w:val="000000"/>
                <w:sz w:val="20"/>
              </w:rPr>
              <w:t>0 մմ:</w:t>
            </w:r>
          </w:p>
          <w:p w14:paraId="5B7EC207" w14:textId="77777777" w:rsidR="009D37F1" w:rsidRDefault="009D37F1" w:rsidP="007548FA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8051FD">
              <w:rPr>
                <w:rFonts w:ascii="GHEA Grapalat" w:hAnsi="GHEA Grapalat"/>
                <w:b/>
                <w:sz w:val="20"/>
                <w:u w:val="single"/>
              </w:rPr>
              <w:t>Անիվներ</w:t>
            </w:r>
            <w:r w:rsidRPr="008051FD">
              <w:rPr>
                <w:rFonts w:ascii="GHEA Grapalat" w:hAnsi="GHEA Grapalat"/>
                <w:b/>
                <w:sz w:val="20"/>
                <w:u w:val="single"/>
                <w:lang w:val="ru-RU"/>
              </w:rPr>
              <w:t>ը</w:t>
            </w:r>
            <w:r w:rsidRPr="008051FD">
              <w:rPr>
                <w:rFonts w:ascii="GHEA Grapalat" w:hAnsi="GHEA Grapalat"/>
                <w:color w:val="000000"/>
                <w:sz w:val="20"/>
              </w:rPr>
              <w:t>: 4 հատ, ռադիալ</w:t>
            </w:r>
            <w:r>
              <w:rPr>
                <w:rFonts w:ascii="GHEA Grapalat" w:hAnsi="GHEA Grapalat"/>
                <w:color w:val="000000"/>
                <w:sz w:val="20"/>
              </w:rPr>
              <w:t>, լիարժեք պահեստային անիվ</w:t>
            </w:r>
            <w:r w:rsidRPr="008051FD">
              <w:rPr>
                <w:rFonts w:ascii="GHEA Grapalat" w:hAnsi="GHEA Grapalat"/>
                <w:color w:val="000000"/>
                <w:sz w:val="20"/>
              </w:rPr>
              <w:t xml:space="preserve">; </w:t>
            </w:r>
          </w:p>
          <w:p w14:paraId="28E6725E" w14:textId="77777777" w:rsidR="009D37F1" w:rsidRPr="008051FD" w:rsidRDefault="009D37F1" w:rsidP="007548FA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8051FD">
              <w:rPr>
                <w:rFonts w:ascii="GHEA Grapalat" w:hAnsi="GHEA Grapalat"/>
                <w:color w:val="000000"/>
                <w:sz w:val="20"/>
              </w:rPr>
              <w:t xml:space="preserve">անիվների չափսը՝ </w:t>
            </w:r>
          </w:p>
          <w:p w14:paraId="2BBE423D" w14:textId="77777777" w:rsidR="009D37F1" w:rsidRPr="008051FD" w:rsidRDefault="009D37F1" w:rsidP="007548FA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B47A4C">
              <w:rPr>
                <w:rFonts w:ascii="GHEA Grapalat" w:hAnsi="GHEA Grapalat"/>
                <w:color w:val="000000"/>
                <w:sz w:val="20"/>
              </w:rPr>
              <w:t>տրամագիծը - առնվազն 16”,</w:t>
            </w:r>
            <w:r w:rsidRPr="008051FD"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  <w:p w14:paraId="3CFFD994" w14:textId="77777777" w:rsidR="009D37F1" w:rsidRPr="008051FD" w:rsidRDefault="009D37F1" w:rsidP="007548FA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8051FD">
              <w:rPr>
                <w:rFonts w:ascii="GHEA Grapalat" w:hAnsi="GHEA Grapalat"/>
                <w:color w:val="000000"/>
                <w:sz w:val="20"/>
              </w:rPr>
              <w:t>անվ</w:t>
            </w:r>
            <w:r>
              <w:rPr>
                <w:rFonts w:ascii="GHEA Grapalat" w:hAnsi="GHEA Grapalat"/>
                <w:color w:val="000000"/>
                <w:sz w:val="20"/>
              </w:rPr>
              <w:t>ադողերի լայնությունը – առնվազն 185</w:t>
            </w:r>
            <w:r w:rsidRPr="008051FD">
              <w:rPr>
                <w:rFonts w:ascii="GHEA Grapalat" w:hAnsi="GHEA Grapalat"/>
                <w:color w:val="000000"/>
                <w:sz w:val="20"/>
              </w:rPr>
              <w:t xml:space="preserve">մմ; </w:t>
            </w:r>
          </w:p>
          <w:p w14:paraId="3E4ADE2E" w14:textId="77777777" w:rsidR="009D37F1" w:rsidRDefault="009D37F1" w:rsidP="007548FA">
            <w:pPr>
              <w:rPr>
                <w:rFonts w:ascii="GHEA Grapalat" w:hAnsi="GHEA Grapalat"/>
                <w:b/>
                <w:sz w:val="20"/>
              </w:rPr>
            </w:pPr>
            <w:r w:rsidRPr="008051FD">
              <w:rPr>
                <w:rFonts w:ascii="GHEA Grapalat" w:hAnsi="GHEA Grapalat"/>
                <w:b/>
                <w:sz w:val="20"/>
                <w:lang w:val="ru-RU"/>
              </w:rPr>
              <w:t xml:space="preserve">Պահեստամասերի, գործիքների և հարմարանքների (ЗИП) </w:t>
            </w:r>
            <w:r w:rsidRPr="008051FD">
              <w:rPr>
                <w:rFonts w:ascii="GHEA Grapalat" w:hAnsi="GHEA Grapalat"/>
                <w:b/>
                <w:sz w:val="20"/>
              </w:rPr>
              <w:t xml:space="preserve">ստանդարտ գործարանային հավաքածուի </w:t>
            </w:r>
            <w:r w:rsidRPr="008051FD">
              <w:rPr>
                <w:rFonts w:ascii="GHEA Grapalat" w:hAnsi="GHEA Grapalat"/>
                <w:b/>
                <w:sz w:val="20"/>
                <w:lang w:val="ru-RU"/>
              </w:rPr>
              <w:t>առկայություն:</w:t>
            </w:r>
          </w:p>
          <w:p w14:paraId="593A5543" w14:textId="77777777" w:rsidR="009D37F1" w:rsidRPr="00B47A4C" w:rsidRDefault="009D37F1" w:rsidP="007548FA">
            <w:pPr>
              <w:rPr>
                <w:rFonts w:ascii="GHEA Grapalat" w:hAnsi="GHEA Grapalat"/>
                <w:b/>
                <w:sz w:val="20"/>
              </w:rPr>
            </w:pPr>
          </w:p>
          <w:p w14:paraId="2DE5E147" w14:textId="77777777" w:rsidR="009D37F1" w:rsidRDefault="009D37F1" w:rsidP="007548FA">
            <w:r>
              <w:rPr>
                <w:rFonts w:ascii="GHEA Grapalat" w:hAnsi="GHEA Grapalat"/>
                <w:b/>
                <w:sz w:val="20"/>
              </w:rPr>
              <w:t xml:space="preserve">Յուրաքանչյուր ավտոմեքենայի 2 կողային դռներին պետք է փակցնվի </w:t>
            </w:r>
            <w:r w:rsidRPr="002C0B6D">
              <w:rPr>
                <w:rFonts w:ascii="GHEA Grapalat" w:hAnsi="GHEA Grapalat"/>
                <w:b/>
                <w:sz w:val="20"/>
              </w:rPr>
              <w:t>«Գյուղատնտեսական ծառայությունների կենտրոն» ՊՈԱԿ-ի</w:t>
            </w:r>
            <w:r>
              <w:rPr>
                <w:rFonts w:ascii="GHEA Grapalat" w:hAnsi="GHEA Grapalat"/>
                <w:b/>
                <w:sz w:val="20"/>
              </w:rPr>
              <w:t xml:space="preserve"> ֆիրմային գունավոր </w:t>
            </w:r>
            <w:r w:rsidRPr="002C0B6D">
              <w:rPr>
                <w:rFonts w:ascii="GHEA Grapalat" w:hAnsi="GHEA Grapalat"/>
                <w:b/>
                <w:sz w:val="20"/>
              </w:rPr>
              <w:t xml:space="preserve">լոգոտիպը ջրակայուն, ինքնակպչյուն թաղանթի վրա </w:t>
            </w:r>
            <w:r>
              <w:rPr>
                <w:rFonts w:ascii="GHEA Grapalat" w:hAnsi="GHEA Grapalat"/>
                <w:b/>
                <w:sz w:val="20"/>
              </w:rPr>
              <w:t>տպագրված պ</w:t>
            </w:r>
            <w:r w:rsidRPr="002C0B6D">
              <w:rPr>
                <w:rFonts w:ascii="GHEA Grapalat" w:hAnsi="GHEA Grapalat"/>
                <w:b/>
                <w:sz w:val="20"/>
              </w:rPr>
              <w:t>աստառ</w:t>
            </w:r>
            <w:r>
              <w:rPr>
                <w:rFonts w:ascii="GHEA Grapalat" w:hAnsi="GHEA Grapalat"/>
                <w:b/>
                <w:sz w:val="20"/>
              </w:rPr>
              <w:t>ի</w:t>
            </w:r>
            <w:r w:rsidRPr="002C0B6D">
              <w:rPr>
                <w:rFonts w:ascii="GHEA Grapalat" w:hAnsi="GHEA Grapalat"/>
                <w:b/>
                <w:sz w:val="20"/>
              </w:rPr>
              <w:t xml:space="preserve"> (ստիկեր</w:t>
            </w:r>
            <w:r>
              <w:rPr>
                <w:rFonts w:ascii="GHEA Grapalat" w:hAnsi="GHEA Grapalat"/>
                <w:b/>
                <w:sz w:val="20"/>
              </w:rPr>
              <w:t>ի</w:t>
            </w:r>
            <w:r w:rsidRPr="002C0B6D">
              <w:rPr>
                <w:rFonts w:ascii="GHEA Grapalat" w:hAnsi="GHEA Grapalat"/>
                <w:b/>
                <w:sz w:val="20"/>
              </w:rPr>
              <w:t>)</w:t>
            </w:r>
            <w:r>
              <w:rPr>
                <w:rFonts w:ascii="GHEA Grapalat" w:hAnsi="GHEA Grapalat"/>
                <w:b/>
                <w:sz w:val="20"/>
              </w:rPr>
              <w:t xml:space="preserve"> տեսքով:</w:t>
            </w:r>
            <w:r>
              <w:t xml:space="preserve"> </w:t>
            </w:r>
          </w:p>
          <w:p w14:paraId="74D41408" w14:textId="670036E2" w:rsidR="009D37F1" w:rsidRPr="008A057E" w:rsidRDefault="009D37F1" w:rsidP="008A057E">
            <w:pPr>
              <w:rPr>
                <w:rFonts w:ascii="GHEA Grapalat" w:hAnsi="GHEA Grapalat"/>
                <w:b/>
                <w:sz w:val="20"/>
              </w:rPr>
            </w:pPr>
            <w:r w:rsidRPr="002C0B6D">
              <w:rPr>
                <w:rFonts w:ascii="GHEA Grapalat" w:hAnsi="GHEA Grapalat"/>
                <w:b/>
                <w:sz w:val="20"/>
              </w:rPr>
              <w:t xml:space="preserve">Պաստառի </w:t>
            </w:r>
            <w:r w:rsidRPr="00CD5615">
              <w:rPr>
                <w:rFonts w:ascii="GHEA Grapalat" w:hAnsi="GHEA Grapalat"/>
                <w:b/>
                <w:sz w:val="20"/>
              </w:rPr>
              <w:t>չափսերը՝ 250x250 մմ</w:t>
            </w:r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r w:rsidRPr="003D4A11">
              <w:rPr>
                <w:rFonts w:ascii="GHEA Grapalat" w:hAnsi="GHEA Grapalat"/>
                <w:b/>
                <w:sz w:val="20"/>
              </w:rPr>
              <w:t>(</w:t>
            </w:r>
            <w:r w:rsidRPr="003D4A11">
              <w:rPr>
                <w:rFonts w:ascii="GHEA Grapalat" w:hAnsi="GHEA Grapalat"/>
                <w:b/>
                <w:color w:val="FF0000"/>
                <w:sz w:val="20"/>
              </w:rPr>
              <w:t>տես կից Նկար հ.1</w:t>
            </w:r>
            <w:r w:rsidRPr="003D4A11">
              <w:rPr>
                <w:rFonts w:ascii="GHEA Grapalat" w:hAnsi="GHEA Grapalat"/>
                <w:b/>
                <w:sz w:val="20"/>
              </w:rPr>
              <w:t>)</w:t>
            </w:r>
            <w:r w:rsidRPr="00CD5615">
              <w:rPr>
                <w:rFonts w:ascii="GHEA Grapalat" w:hAnsi="GHEA Grapalat"/>
                <w:b/>
                <w:sz w:val="20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16CEC" w14:textId="2F58751D" w:rsidR="009D37F1" w:rsidRPr="0036499E" w:rsidRDefault="009D37F1" w:rsidP="00D136F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  <w:r w:rsidRPr="00C7182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հատ</w:t>
            </w:r>
          </w:p>
        </w:tc>
      </w:tr>
    </w:tbl>
    <w:p w14:paraId="19647616" w14:textId="77777777" w:rsidR="00CA43CE" w:rsidRDefault="00CA43CE" w:rsidP="00031204">
      <w:pPr>
        <w:rPr>
          <w:rFonts w:ascii="GHEA Grapalat" w:hAnsi="GHEA Grapalat"/>
          <w:b/>
        </w:rPr>
      </w:pPr>
    </w:p>
    <w:p w14:paraId="61BC1138" w14:textId="77777777" w:rsidR="009D37F1" w:rsidRDefault="009D37F1" w:rsidP="00031204">
      <w:pPr>
        <w:rPr>
          <w:rFonts w:ascii="GHEA Grapalat" w:hAnsi="GHEA Grapalat"/>
          <w:b/>
        </w:rPr>
      </w:pPr>
    </w:p>
    <w:p w14:paraId="06ED6F28" w14:textId="77777777" w:rsidR="009D37F1" w:rsidRDefault="009D37F1" w:rsidP="00031204">
      <w:pPr>
        <w:rPr>
          <w:rFonts w:ascii="GHEA Grapalat" w:hAnsi="GHEA Grapalat"/>
          <w:b/>
        </w:rPr>
      </w:pPr>
    </w:p>
    <w:p w14:paraId="5DCE14E4" w14:textId="77777777" w:rsidR="009D37F1" w:rsidRDefault="009D37F1" w:rsidP="00031204">
      <w:pPr>
        <w:rPr>
          <w:rFonts w:ascii="GHEA Grapalat" w:hAnsi="GHEA Grapalat"/>
          <w:b/>
        </w:rPr>
      </w:pPr>
    </w:p>
    <w:p w14:paraId="6975E7D2" w14:textId="77777777" w:rsidR="009D37F1" w:rsidRPr="003D4A11" w:rsidRDefault="009D37F1" w:rsidP="009D37F1">
      <w:pPr>
        <w:tabs>
          <w:tab w:val="left" w:pos="397"/>
        </w:tabs>
        <w:jc w:val="center"/>
        <w:rPr>
          <w:rFonts w:ascii="GHEA Grapalat" w:hAnsi="GHEA Grapalat"/>
          <w:b/>
          <w:sz w:val="22"/>
          <w:szCs w:val="22"/>
          <w:lang w:val="it-IT"/>
        </w:rPr>
      </w:pPr>
      <w:r w:rsidRPr="00B07FBD">
        <w:rPr>
          <w:rFonts w:ascii="GHEA Grapalat" w:hAnsi="GHEA Grapalat"/>
          <w:b/>
          <w:color w:val="FF0000"/>
          <w:sz w:val="22"/>
          <w:szCs w:val="22"/>
          <w:lang w:val="it-IT"/>
        </w:rPr>
        <w:lastRenderedPageBreak/>
        <w:t xml:space="preserve">Նկար հ.1 </w:t>
      </w:r>
      <w:r w:rsidRPr="003D4A11">
        <w:rPr>
          <w:rFonts w:ascii="GHEA Grapalat" w:hAnsi="GHEA Grapalat"/>
          <w:b/>
          <w:sz w:val="22"/>
          <w:szCs w:val="22"/>
          <w:lang w:val="it-IT"/>
        </w:rPr>
        <w:t>- «Գյուղատնտեսական ծառայությունների կենտրոն» ՊՈԱԿ-ի ֆիրմային լոգոտիպը</w:t>
      </w:r>
    </w:p>
    <w:p w14:paraId="460453FB" w14:textId="77777777" w:rsidR="009D37F1" w:rsidRDefault="009D37F1" w:rsidP="00031204">
      <w:pPr>
        <w:rPr>
          <w:rFonts w:ascii="GHEA Grapalat" w:hAnsi="GHEA Grapalat"/>
          <w:b/>
        </w:rPr>
      </w:pPr>
    </w:p>
    <w:p w14:paraId="2F16A644" w14:textId="12F54FA1" w:rsidR="009D37F1" w:rsidRDefault="009D37F1" w:rsidP="009D37F1">
      <w:pPr>
        <w:jc w:val="center"/>
        <w:rPr>
          <w:rFonts w:ascii="GHEA Grapalat" w:hAnsi="GHEA Grapalat"/>
          <w:b/>
        </w:rPr>
      </w:pPr>
      <w:r>
        <w:rPr>
          <w:noProof/>
        </w:rPr>
        <w:drawing>
          <wp:inline distT="0" distB="0" distL="0" distR="0" wp14:anchorId="67FC8D8E" wp14:editId="0191A756">
            <wp:extent cx="3375660" cy="3414381"/>
            <wp:effectExtent l="0" t="0" r="0" b="0"/>
            <wp:docPr id="1" name="Picture 1" descr="cid:17c6e4c68f2907092c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c6e4c68f2907092cd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93" cy="341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0E9FA" w14:textId="77777777" w:rsidR="009D37F1" w:rsidRDefault="009D37F1" w:rsidP="008A057E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14:paraId="1A8CEBD9" w14:textId="77777777" w:rsidR="009D37F1" w:rsidRDefault="009D37F1" w:rsidP="008A057E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14:paraId="2B409702" w14:textId="77777777" w:rsidR="009D37F1" w:rsidRDefault="009D37F1" w:rsidP="008A057E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14:paraId="7A269682" w14:textId="77777777" w:rsidR="008A057E" w:rsidRDefault="008A057E" w:rsidP="008A057E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B83FD2">
        <w:rPr>
          <w:rFonts w:ascii="GHEA Grapalat" w:hAnsi="GHEA Grapalat"/>
          <w:b/>
          <w:sz w:val="22"/>
          <w:szCs w:val="22"/>
          <w:lang w:val="it-IT"/>
        </w:rPr>
        <w:t>Գնորդի</w:t>
      </w:r>
      <w:r w:rsidRPr="006A04CB">
        <w:rPr>
          <w:rFonts w:ascii="GHEA Grapalat" w:hAnsi="GHEA Grapalat"/>
          <w:sz w:val="22"/>
          <w:szCs w:val="22"/>
          <w:lang w:val="it-IT"/>
        </w:rPr>
        <w:t xml:space="preserve"> և </w:t>
      </w:r>
      <w:r w:rsidRPr="005A7699">
        <w:rPr>
          <w:rFonts w:ascii="GHEA Grapalat" w:hAnsi="GHEA Grapalat"/>
          <w:b/>
        </w:rPr>
        <w:t>ՊՈԱԿ</w:t>
      </w:r>
      <w:r>
        <w:rPr>
          <w:rFonts w:ascii="GHEA Grapalat" w:hAnsi="GHEA Grapalat"/>
          <w:b/>
        </w:rPr>
        <w:t>-ի</w:t>
      </w:r>
      <w:r w:rsidRPr="005A7699">
        <w:rPr>
          <w:rFonts w:ascii="GHEA Grapalat" w:hAnsi="GHEA Grapalat"/>
          <w:b/>
        </w:rPr>
        <w:t xml:space="preserve"> 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ներկայացուցչի կողմից պետք է իրականացվի </w:t>
      </w:r>
      <w:r>
        <w:rPr>
          <w:rFonts w:ascii="GHEA Grapalat" w:hAnsi="GHEA Grapalat"/>
          <w:sz w:val="22"/>
          <w:szCs w:val="22"/>
          <w:lang w:val="it-IT"/>
        </w:rPr>
        <w:t>սարքավորումների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ստուգումը: Մատակարարը պարտավոր է կատարել գործունեության հիմնական հանգույցների ստուգումներ</w:t>
      </w:r>
      <w:r w:rsidRPr="00024005">
        <w:rPr>
          <w:rFonts w:ascii="GHEA Grapalat" w:hAnsi="GHEA Grapalat"/>
          <w:sz w:val="22"/>
          <w:szCs w:val="22"/>
          <w:lang w:val="hy-AM"/>
        </w:rPr>
        <w:t>՝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 և թերությունների բացակայության վերաբերյալ: Ստուգումները պետք է իրականացվեն </w:t>
      </w:r>
      <w:r>
        <w:rPr>
          <w:rFonts w:ascii="GHEA Grapalat" w:hAnsi="GHEA Grapalat"/>
          <w:sz w:val="22"/>
          <w:szCs w:val="22"/>
          <w:lang w:val="it-IT"/>
        </w:rPr>
        <w:t>մատակարարի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լիազոր ներկայացուցչի կողմից </w:t>
      </w:r>
      <w:r w:rsidRPr="005E65F3">
        <w:rPr>
          <w:rFonts w:ascii="GHEA Grapalat" w:hAnsi="GHEA Grapalat"/>
          <w:sz w:val="22"/>
          <w:szCs w:val="22"/>
          <w:lang w:val="it-IT"/>
        </w:rPr>
        <w:t>Գնորդի</w:t>
      </w:r>
      <w:r>
        <w:rPr>
          <w:rFonts w:ascii="GHEA Grapalat" w:hAnsi="GHEA Grapalat"/>
          <w:sz w:val="22"/>
          <w:szCs w:val="22"/>
          <w:lang w:val="it-IT"/>
        </w:rPr>
        <w:t xml:space="preserve"> և </w:t>
      </w:r>
      <w:r w:rsidRPr="005A7699">
        <w:rPr>
          <w:rFonts w:ascii="GHEA Grapalat" w:hAnsi="GHEA Grapalat"/>
          <w:b/>
        </w:rPr>
        <w:t>ՊՈԱԿ-ի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լիազոր ներկայացուցչի ներկայությամբ</w:t>
      </w:r>
      <w:r>
        <w:rPr>
          <w:rFonts w:ascii="GHEA Grapalat" w:hAnsi="GHEA Grapalat"/>
          <w:sz w:val="22"/>
          <w:szCs w:val="22"/>
          <w:lang w:val="it-IT"/>
        </w:rPr>
        <w:t>:</w:t>
      </w:r>
    </w:p>
    <w:p w14:paraId="3568FD1A" w14:textId="77777777" w:rsidR="008A057E" w:rsidRDefault="008A057E" w:rsidP="008A057E">
      <w:pPr>
        <w:jc w:val="both"/>
        <w:rPr>
          <w:rFonts w:ascii="GHEA Grapalat" w:hAnsi="GHEA Grapalat"/>
          <w:sz w:val="22"/>
          <w:szCs w:val="22"/>
          <w:lang w:val="it-IT"/>
        </w:rPr>
      </w:pPr>
    </w:p>
    <w:p w14:paraId="3744A875" w14:textId="77777777" w:rsidR="008A057E" w:rsidRPr="008A057E" w:rsidRDefault="008A057E" w:rsidP="008A057E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8A057E">
        <w:rPr>
          <w:rFonts w:ascii="GHEA Grapalat" w:hAnsi="GHEA Grapalat"/>
          <w:sz w:val="22"/>
          <w:szCs w:val="22"/>
          <w:lang w:val="it-IT"/>
        </w:rPr>
        <w:t xml:space="preserve">Մատակարարը պարտավոր է կատարել գործունեության հիմնական հանգույցների (շարժիչ, փոխանցման տուփ, հիդրոհամակարգ, կտրող ապարատ և այլն) ստուգումներ՝ իրենց տեխնիկական բնութագրերի համապատասխանության, թերությունների բացակայության և անհրաժեշտ գործիքների առկայության վերաբերյալ, ինչպես նաև  ծանոթացնել շահագործման կանոնների հետ: </w:t>
      </w:r>
    </w:p>
    <w:p w14:paraId="5FFF62D9" w14:textId="77777777" w:rsidR="008A057E" w:rsidRPr="008A057E" w:rsidRDefault="008A057E" w:rsidP="008A057E">
      <w:pPr>
        <w:jc w:val="both"/>
        <w:rPr>
          <w:rFonts w:ascii="GHEA Grapalat" w:hAnsi="GHEA Grapalat"/>
          <w:sz w:val="22"/>
          <w:szCs w:val="22"/>
          <w:lang w:val="it-IT"/>
        </w:rPr>
      </w:pPr>
    </w:p>
    <w:p w14:paraId="4299F3F6" w14:textId="77777777" w:rsidR="009D37F1" w:rsidRDefault="009D37F1">
      <w:pPr>
        <w:spacing w:after="200" w:line="276" w:lineRule="auto"/>
        <w:rPr>
          <w:rFonts w:ascii="GHEA Grapalat" w:hAnsi="GHEA Grapalat"/>
          <w:b/>
          <w:caps/>
          <w:sz w:val="28"/>
          <w:u w:val="single"/>
        </w:rPr>
      </w:pPr>
      <w:r>
        <w:rPr>
          <w:rFonts w:ascii="GHEA Grapalat" w:hAnsi="GHEA Grapalat"/>
          <w:b/>
          <w:caps/>
          <w:sz w:val="28"/>
          <w:u w:val="single"/>
        </w:rPr>
        <w:br w:type="page"/>
      </w:r>
    </w:p>
    <w:p w14:paraId="2CAC31EC" w14:textId="6B4B4B70" w:rsidR="003347BE" w:rsidRPr="00002545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271C46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14:paraId="6503EAA5" w14:textId="77777777" w:rsidR="003347BE" w:rsidRPr="00002545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14:paraId="624DB9D2" w14:textId="77777777" w:rsidR="00E52774" w:rsidRPr="00A410F7" w:rsidRDefault="00E52774" w:rsidP="00E52774">
      <w:pPr>
        <w:pStyle w:val="BodyText"/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ՍՈՒՅՆ</w:t>
      </w:r>
      <w:r w:rsidRPr="00A410F7"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ՊԱՅՄԱՆԱԳ</w:t>
      </w:r>
      <w:r w:rsidRPr="00271C46">
        <w:rPr>
          <w:rFonts w:ascii="GHEA Grapalat" w:hAnsi="GHEA Grapalat"/>
        </w:rPr>
        <w:t>ԻՐ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A410F7">
        <w:rPr>
          <w:rFonts w:ascii="GHEA Grapalat" w:hAnsi="GHEA Grapalat"/>
          <w:lang w:val="it-IT"/>
        </w:rPr>
        <w:t xml:space="preserve"> _____ </w:t>
      </w:r>
      <w:r w:rsidRPr="00271C46">
        <w:rPr>
          <w:rFonts w:ascii="GHEA Grapalat" w:hAnsi="GHEA Grapalat"/>
        </w:rPr>
        <w:t>կնքվել</w:t>
      </w:r>
      <w:r w:rsidRPr="00A410F7">
        <w:rPr>
          <w:rFonts w:ascii="GHEA Grapalat" w:hAnsi="GHEA Grapalat"/>
          <w:lang w:val="it-IT"/>
        </w:rPr>
        <w:t xml:space="preserve"> </w:t>
      </w:r>
      <w:proofErr w:type="gramStart"/>
      <w:r w:rsidRPr="00271C46">
        <w:rPr>
          <w:rFonts w:ascii="GHEA Grapalat" w:hAnsi="GHEA Grapalat"/>
        </w:rPr>
        <w:t>է</w:t>
      </w:r>
      <w:r w:rsidRPr="00A410F7">
        <w:rPr>
          <w:rFonts w:ascii="GHEA Grapalat" w:hAnsi="GHEA Grapalat"/>
          <w:lang w:val="it-IT"/>
        </w:rPr>
        <w:t xml:space="preserve">  _</w:t>
      </w:r>
      <w:proofErr w:type="gramEnd"/>
      <w:r w:rsidRPr="00A410F7">
        <w:rPr>
          <w:rFonts w:ascii="GHEA Grapalat" w:hAnsi="GHEA Grapalat"/>
          <w:lang w:val="it-IT"/>
        </w:rPr>
        <w:t>________, ___ 202</w:t>
      </w:r>
      <w:r w:rsidR="008A7E0B" w:rsidRPr="00A410F7">
        <w:rPr>
          <w:rFonts w:ascii="GHEA Grapalat" w:hAnsi="GHEA Grapalat"/>
          <w:lang w:val="it-IT"/>
        </w:rPr>
        <w:t>1</w:t>
      </w:r>
      <w:r w:rsidRPr="00271C46">
        <w:rPr>
          <w:rFonts w:ascii="GHEA Grapalat" w:hAnsi="GHEA Grapalat"/>
        </w:rPr>
        <w:t>թ</w:t>
      </w:r>
      <w:r w:rsidRPr="00A410F7">
        <w:rPr>
          <w:rFonts w:ascii="GHEA Grapalat" w:hAnsi="GHEA Grapalat"/>
          <w:lang w:val="it-IT"/>
        </w:rPr>
        <w:t>. _____________________________ (</w:t>
      </w:r>
      <w:r w:rsidRPr="00271C46">
        <w:rPr>
          <w:rFonts w:ascii="GHEA Grapalat" w:hAnsi="GHEA Grapalat"/>
        </w:rPr>
        <w:t>այսուհետ</w:t>
      </w:r>
      <w:r w:rsidRPr="00A410F7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Գնորդ</w:t>
      </w:r>
      <w:r w:rsidRPr="00A410F7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մի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մյուս</w:t>
      </w:r>
      <w:r w:rsidRPr="00A410F7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Pr="00A410F7">
        <w:rPr>
          <w:rFonts w:ascii="GHEA Grapalat" w:hAnsi="GHEA Grapalat"/>
          <w:lang w:val="it-IT"/>
        </w:rPr>
        <w:t xml:space="preserve">  ____________________________________  </w:t>
      </w:r>
      <w:r w:rsidRPr="00271C46">
        <w:rPr>
          <w:rFonts w:ascii="GHEA Grapalat" w:hAnsi="GHEA Grapalat"/>
        </w:rPr>
        <w:t>միջև</w:t>
      </w:r>
      <w:r w:rsidRPr="00A410F7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այսուհետ</w:t>
      </w:r>
      <w:r w:rsidRPr="00A410F7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</w:t>
      </w:r>
      <w:r w:rsidRPr="00A410F7">
        <w:rPr>
          <w:rFonts w:ascii="GHEA Grapalat" w:hAnsi="GHEA Grapalat"/>
          <w:lang w:val="it-IT"/>
        </w:rPr>
        <w:t xml:space="preserve">): </w:t>
      </w:r>
    </w:p>
    <w:p w14:paraId="5ADE8D1F" w14:textId="390E7642"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հայտարարել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մրցույթ</w:t>
      </w:r>
      <w:r w:rsidRPr="00002545">
        <w:rPr>
          <w:rFonts w:ascii="GHEA Grapalat" w:hAnsi="GHEA Grapalat"/>
          <w:lang w:val="it-IT"/>
        </w:rPr>
        <w:t xml:space="preserve"> ______________ (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նկարագիր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ենթակա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մասնավորապես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673887">
        <w:rPr>
          <w:rFonts w:ascii="GHEA Grapalat" w:hAnsi="GHEA Grapalat"/>
          <w:b/>
          <w:lang w:val="it-IT"/>
        </w:rPr>
        <w:t>CARMAC2-PG-</w:t>
      </w:r>
      <w:r w:rsidR="00526410">
        <w:rPr>
          <w:rFonts w:ascii="GHEA Grapalat" w:hAnsi="GHEA Grapalat"/>
          <w:b/>
          <w:lang w:val="it-IT"/>
        </w:rPr>
        <w:t>2</w:t>
      </w:r>
      <w:r w:rsidR="0053605B">
        <w:rPr>
          <w:rFonts w:ascii="GHEA Grapalat" w:hAnsi="GHEA Grapalat"/>
          <w:b/>
          <w:lang w:val="it-IT"/>
        </w:rPr>
        <w:t>1</w:t>
      </w:r>
      <w:r w:rsidRPr="00673887">
        <w:rPr>
          <w:rFonts w:ascii="GHEA Grapalat" w:hAnsi="GHEA Grapalat"/>
          <w:b/>
          <w:lang w:val="it-IT"/>
        </w:rPr>
        <w:t>-</w:t>
      </w:r>
      <w:r w:rsidR="008A057E">
        <w:rPr>
          <w:rFonts w:ascii="GHEA Grapalat" w:hAnsi="GHEA Grapalat"/>
          <w:b/>
          <w:lang w:val="it-IT"/>
        </w:rPr>
        <w:t>41</w:t>
      </w:r>
      <w:r>
        <w:rPr>
          <w:rFonts w:ascii="GHEA Grapalat" w:hAnsi="GHEA Grapalat"/>
          <w:b/>
          <w:lang w:val="it-IT"/>
        </w:rPr>
        <w:t xml:space="preserve"> </w:t>
      </w:r>
      <w:r w:rsidRPr="00002545">
        <w:rPr>
          <w:rFonts w:ascii="GHEA Grapalat" w:hAnsi="GHEA Grapalat"/>
          <w:lang w:val="it-IT"/>
        </w:rPr>
        <w:t>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ընդունել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շրջանակներում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__________ (___________________________) </w:t>
      </w:r>
      <w:r w:rsidRPr="00271C46">
        <w:rPr>
          <w:rFonts w:ascii="GHEA Grapalat" w:hAnsi="GHEA Grapalat"/>
        </w:rPr>
        <w:t>դրամ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գումարով</w:t>
      </w:r>
      <w:r w:rsidRPr="00002545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</w:t>
      </w:r>
      <w:r w:rsidRPr="00002545">
        <w:rPr>
          <w:rFonts w:ascii="GHEA Grapalat" w:hAnsi="GHEA Grapalat"/>
          <w:lang w:val="it-IT"/>
        </w:rPr>
        <w:t>):</w:t>
      </w:r>
      <w:proofErr w:type="gramEnd"/>
      <w:r w:rsidRPr="00002545">
        <w:rPr>
          <w:rFonts w:ascii="GHEA Grapalat" w:hAnsi="GHEA Grapalat"/>
          <w:lang w:val="it-IT"/>
        </w:rPr>
        <w:t xml:space="preserve"> </w:t>
      </w:r>
    </w:p>
    <w:p w14:paraId="26D8C451" w14:textId="77777777"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Պայմանգիրը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հետևյալի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մասին</w:t>
      </w:r>
      <w:r w:rsidRPr="00002545">
        <w:rPr>
          <w:rFonts w:ascii="GHEA Grapalat" w:hAnsi="GHEA Grapalat"/>
          <w:lang w:val="it-IT"/>
        </w:rPr>
        <w:t xml:space="preserve">` </w:t>
      </w:r>
    </w:p>
    <w:p w14:paraId="64F01A09" w14:textId="77777777" w:rsidR="003347BE" w:rsidRPr="00002545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Հետևյալ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փաստաթղթերը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կազմում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ընթերցվեն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մեկնաբանվեն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բաղկացուցիչ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</w:t>
      </w:r>
      <w:r w:rsidRPr="00002545">
        <w:rPr>
          <w:rFonts w:ascii="GHEA Grapalat" w:hAnsi="GHEA Grapalat"/>
          <w:lang w:val="it-IT"/>
        </w:rPr>
        <w:t xml:space="preserve">: </w:t>
      </w:r>
      <w:r w:rsidRPr="00271C46">
        <w:rPr>
          <w:rFonts w:ascii="GHEA Grapalat" w:hAnsi="GHEA Grapalat"/>
        </w:rPr>
        <w:t>Մասնավորապես</w:t>
      </w:r>
      <w:r w:rsidRPr="00002545">
        <w:rPr>
          <w:rFonts w:ascii="GHEA Grapalat" w:hAnsi="GHEA Grapalat"/>
          <w:lang w:val="it-IT"/>
        </w:rPr>
        <w:t xml:space="preserve">` </w:t>
      </w:r>
    </w:p>
    <w:p w14:paraId="6A23B777" w14:textId="77777777" w:rsidR="003347BE" w:rsidRPr="00002545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Գնառաջարկի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Հրավերք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Մատակարարման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ժամկետներն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պայմանները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Տեխնիկական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մասնագրեր</w:t>
      </w:r>
      <w:r w:rsidRPr="00002545">
        <w:rPr>
          <w:rFonts w:ascii="GHEA Grapalat" w:hAnsi="GHEA Grapalat"/>
          <w:lang w:val="it-IT"/>
        </w:rPr>
        <w:t xml:space="preserve">, </w:t>
      </w:r>
    </w:p>
    <w:p w14:paraId="77423528" w14:textId="77777777" w:rsidR="003347BE" w:rsidRPr="00647BEC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բ</w:t>
      </w:r>
      <w:r w:rsidRPr="008D53A3">
        <w:rPr>
          <w:rFonts w:ascii="GHEA Grapalat" w:hAnsi="GHEA Grapalat"/>
          <w:lang w:val="it-IT"/>
        </w:rPr>
        <w:t>)</w:t>
      </w:r>
      <w:r w:rsidR="00E21F00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Լրացում</w:t>
      </w:r>
      <w:r w:rsidRPr="00647BEC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եթե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այդպիսին</w:t>
      </w:r>
      <w:r w:rsidRPr="00647BEC">
        <w:rPr>
          <w:rFonts w:ascii="GHEA Grapalat" w:hAnsi="GHEA Grapalat"/>
          <w:lang w:val="it-IT"/>
        </w:rPr>
        <w:t xml:space="preserve">), </w:t>
      </w:r>
    </w:p>
    <w:p w14:paraId="41FE3312" w14:textId="77777777" w:rsidR="003347BE" w:rsidRPr="00DD4FD3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Հաշվի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առնելով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որ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վճարումները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կատարվելու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այստեղ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նշվածի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իրականացնելու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ավարտին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հասցնելու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միջոցներ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ձեռնարկելու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համաձայն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Pr="00DD4FD3">
        <w:rPr>
          <w:rFonts w:ascii="GHEA Grapalat" w:hAnsi="GHEA Grapalat"/>
          <w:lang w:val="it-IT"/>
        </w:rPr>
        <w:t xml:space="preserve">: </w:t>
      </w:r>
    </w:p>
    <w:p w14:paraId="4FFA16F9" w14:textId="77777777" w:rsidR="003347BE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սահմանված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Պայմանների</w:t>
      </w:r>
      <w:r w:rsidRPr="00DD4FD3">
        <w:rPr>
          <w:rFonts w:ascii="GHEA Grapalat" w:hAnsi="GHEA Grapalat"/>
          <w:lang w:val="it-IT"/>
        </w:rPr>
        <w:t xml:space="preserve">: </w:t>
      </w:r>
    </w:p>
    <w:p w14:paraId="48503BB4" w14:textId="77777777"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Պայմանագրի դադարեցում` </w:t>
      </w:r>
    </w:p>
    <w:p w14:paraId="490F3BC9" w14:textId="77777777" w:rsidR="003347BE" w:rsidRPr="00271C46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14:paraId="68756E3A" w14:textId="77777777" w:rsidR="003347BE" w:rsidRPr="00271C46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Pr="00271C46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14:paraId="7C128999" w14:textId="77777777"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14:paraId="6E35AD50" w14:textId="77777777"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14:paraId="1C46C449" w14:textId="77777777"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14:paraId="61E4DF7D" w14:textId="77777777" w:rsidR="003347BE" w:rsidRPr="00271C46" w:rsidRDefault="003347BE" w:rsidP="003347BE">
      <w:p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>(բ)</w:t>
      </w:r>
      <w:r w:rsidRPr="00271C46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14:paraId="245E9661" w14:textId="77777777"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4.2</w:t>
      </w:r>
      <w:r w:rsidRPr="00271C46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14:paraId="5BBBC427" w14:textId="77777777" w:rsidR="003347BE" w:rsidRPr="00271C46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>Գնորդ</w:t>
      </w:r>
      <w:r>
        <w:rPr>
          <w:rFonts w:ascii="GHEA Grapalat" w:hAnsi="GHEA Grapalat"/>
          <w:u w:val="none"/>
          <w:lang w:val="hy-AM"/>
        </w:rPr>
        <w:t>ը</w:t>
      </w:r>
      <w:r w:rsidRPr="00271C46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271C46">
        <w:rPr>
          <w:rFonts w:ascii="GHEA Grapalat" w:hAnsi="GHEA Grapalat"/>
          <w:u w:val="none"/>
        </w:rPr>
        <w:t>ազդի  որևէ</w:t>
      </w:r>
      <w:proofErr w:type="gramEnd"/>
      <w:r w:rsidRPr="00271C46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14:paraId="4D60FFDB" w14:textId="77777777"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4.3</w:t>
      </w:r>
      <w:r w:rsidRPr="00271C46">
        <w:rPr>
          <w:rFonts w:ascii="GHEA Grapalat" w:hAnsi="GHEA Grapalat"/>
          <w:spacing w:val="0"/>
        </w:rPr>
        <w:tab/>
        <w:t>շահից ելնելով.</w:t>
      </w:r>
    </w:p>
    <w:p w14:paraId="1D445FC9" w14:textId="77777777"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14:paraId="631B52B9" w14:textId="77777777"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14:paraId="2A415F98" w14:textId="77777777" w:rsidR="003347BE" w:rsidRPr="00271C46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ստանալ Ապրանքների այն մասը, որը պատրաստ է և ուղարկվել է համաձայն Պայմանագրի ժամկետների և գների, և/կամ </w:t>
      </w:r>
    </w:p>
    <w:p w14:paraId="28FD22A3" w14:textId="77777777" w:rsidR="003347BE" w:rsidRPr="00271C46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271C46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14:paraId="12268795" w14:textId="77777777" w:rsidR="003347BE" w:rsidRPr="00271C46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14:paraId="6B2C13BA" w14:textId="77777777"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lastRenderedPageBreak/>
        <w:t xml:space="preserve">Խաբեություն և կաշառակերություն </w:t>
      </w:r>
    </w:p>
    <w:p w14:paraId="14FDB40B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14:paraId="63F0CC02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14:paraId="27CF438B" w14:textId="77777777" w:rsidR="003347BE" w:rsidRPr="00271C46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14:paraId="555EE4AA" w14:textId="77777777"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2" w:name="OLE_LINK1"/>
      <w:bookmarkStart w:id="3" w:name="OLE_LINK2"/>
      <w:r w:rsidRPr="00271C46">
        <w:rPr>
          <w:rFonts w:ascii="GHEA Grapalat" w:hAnsi="GHEA Grapalat"/>
        </w:rPr>
        <w:t xml:space="preserve">Ստուգումներ և աուդիտ </w:t>
      </w:r>
    </w:p>
    <w:p w14:paraId="34773E4D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14:paraId="5D9DE311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14:paraId="0D1CEDE1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14:paraId="29DE7707" w14:textId="77777777"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2"/>
      <w:bookmarkEnd w:id="3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271C46" w14:paraId="5573F18A" w14:textId="77777777" w:rsidTr="00CD3562">
        <w:trPr>
          <w:jc w:val="center"/>
        </w:trPr>
        <w:tc>
          <w:tcPr>
            <w:tcW w:w="4928" w:type="dxa"/>
          </w:tcPr>
          <w:p w14:paraId="56891A6A" w14:textId="77777777" w:rsidR="003347BE" w:rsidRPr="00271C46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271C46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14:paraId="64C72A4C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</w:p>
          <w:p w14:paraId="47AEA4FD" w14:textId="77777777"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ՀԱՄԱՐ ԵՎ ԱՆՈՒՆԻՑ</w:t>
            </w:r>
          </w:p>
          <w:p w14:paraId="11FC4FA9" w14:textId="77777777" w:rsidR="003347BE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14:paraId="1788C064" w14:textId="77777777" w:rsidR="003347BE" w:rsidRPr="00271C46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</w:t>
            </w:r>
          </w:p>
          <w:p w14:paraId="7449866E" w14:textId="77777777" w:rsidR="003347BE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 xml:space="preserve">Լիազոր ներկայացուցչի անունը </w:t>
            </w:r>
          </w:p>
          <w:p w14:paraId="43B71C74" w14:textId="77777777" w:rsidR="00901FCC" w:rsidRDefault="00901FCC" w:rsidP="00CD3562">
            <w:pPr>
              <w:jc w:val="both"/>
              <w:rPr>
                <w:rFonts w:ascii="GHEA Grapalat" w:hAnsi="GHEA Grapalat"/>
              </w:rPr>
            </w:pPr>
          </w:p>
          <w:p w14:paraId="62CB5698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14:paraId="2DC5F7DC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1EC28951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14:paraId="281AAC76" w14:textId="77777777"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_____________________</w:t>
            </w:r>
          </w:p>
          <w:p w14:paraId="22570203" w14:textId="77777777"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14:paraId="7EF4EA14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77C6A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14:paraId="14C4FBED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640173E9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F77C6A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14:paraId="26C8900E" w14:textId="77777777"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14:paraId="774B3DD4" w14:textId="77777777"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___________________________</w:t>
            </w:r>
          </w:p>
          <w:p w14:paraId="1C8FD891" w14:textId="77777777" w:rsidR="003347BE" w:rsidRPr="00271C46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271C46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14:paraId="5C06242E" w14:textId="77777777" w:rsidR="00214317" w:rsidRPr="00271C46" w:rsidRDefault="00214317" w:rsidP="00214317">
      <w:pPr>
        <w:jc w:val="center"/>
        <w:rPr>
          <w:rFonts w:ascii="GHEA Grapalat" w:hAnsi="GHEA Grapalat"/>
          <w:b/>
        </w:rPr>
      </w:pPr>
    </w:p>
    <w:p w14:paraId="72A6EBDF" w14:textId="77777777" w:rsidR="00214317" w:rsidRPr="00271C46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271C46">
        <w:rPr>
          <w:rFonts w:ascii="GHEA Grapalat" w:hAnsi="GHEA Grapalat"/>
          <w:b/>
        </w:rPr>
        <w:br w:type="page"/>
      </w:r>
    </w:p>
    <w:p w14:paraId="08B3D130" w14:textId="77777777" w:rsidR="00214317" w:rsidRPr="00926B6A" w:rsidRDefault="00214317" w:rsidP="00214317">
      <w:pPr>
        <w:jc w:val="center"/>
        <w:rPr>
          <w:rFonts w:ascii="GHEA Grapalat" w:hAnsi="GHEA Grapalat"/>
          <w:b/>
        </w:rPr>
      </w:pPr>
      <w:r w:rsidRPr="00926B6A">
        <w:rPr>
          <w:rFonts w:ascii="GHEA Grapalat" w:hAnsi="GHEA Grapalat"/>
          <w:b/>
        </w:rPr>
        <w:lastRenderedPageBreak/>
        <w:t>ԳՆԱՌԱՋԱՐԿԻ ՁԵՎ</w:t>
      </w:r>
    </w:p>
    <w:p w14:paraId="756CC59F" w14:textId="77777777" w:rsidR="00214317" w:rsidRPr="00926B6A" w:rsidRDefault="00214317" w:rsidP="00214317">
      <w:pPr>
        <w:jc w:val="both"/>
        <w:rPr>
          <w:rFonts w:ascii="GHEA Grapalat" w:hAnsi="GHEA Grapalat"/>
          <w:b/>
        </w:rPr>
      </w:pPr>
    </w:p>
    <w:p w14:paraId="68E664E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69B949A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>_________(Ամսաթիվ)</w:t>
      </w:r>
    </w:p>
    <w:p w14:paraId="044C83A9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</w:p>
    <w:p w14:paraId="0663B002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Ում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 (Գնորդի անունը)</w:t>
      </w:r>
    </w:p>
    <w:p w14:paraId="3963E66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88A3D8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 (Գնորդի հասցեն)</w:t>
      </w:r>
    </w:p>
    <w:p w14:paraId="7A665A06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398820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</w:t>
      </w:r>
    </w:p>
    <w:p w14:paraId="4CC21FE3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4E4E2846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276BD2FB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926B6A">
        <w:rPr>
          <w:rFonts w:ascii="GHEA Grapalat" w:hAnsi="GHEA Grapalat"/>
        </w:rPr>
        <w:t>_(</w:t>
      </w:r>
      <w:proofErr w:type="gramEnd"/>
      <w:r w:rsidRPr="00926B6A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>
        <w:rPr>
          <w:rFonts w:ascii="GHEA Grapalat" w:hAnsi="GHEA Grapalat"/>
          <w:lang w:val="hy-AM"/>
        </w:rPr>
        <w:t>ՀՀ դրամ</w:t>
      </w:r>
      <w:r w:rsidRPr="00926B6A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14:paraId="6E89C0F2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35BBF4FB" w14:textId="77777777" w:rsidR="00214317" w:rsidRPr="00926B6A" w:rsidRDefault="00214317" w:rsidP="00214317">
      <w:pPr>
        <w:jc w:val="both"/>
        <w:rPr>
          <w:rFonts w:ascii="GHEA Grapalat" w:hAnsi="GHEA Grapalat"/>
          <w:lang w:val="hy-AM"/>
        </w:rPr>
      </w:pPr>
      <w:r w:rsidRPr="00926B6A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14:paraId="06B21EC6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A534062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66D9E11E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14:paraId="4F9E1CEE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FC8B8EA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526ADCC5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Լիազոր ստորագրություն______________________________________</w:t>
      </w:r>
    </w:p>
    <w:p w14:paraId="68A463D4" w14:textId="77777777" w:rsidR="00AF197E" w:rsidRDefault="00AF197E" w:rsidP="00214317">
      <w:pPr>
        <w:jc w:val="both"/>
        <w:rPr>
          <w:rFonts w:ascii="GHEA Grapalat" w:hAnsi="GHEA Grapalat"/>
        </w:rPr>
      </w:pPr>
    </w:p>
    <w:p w14:paraId="0596BC4C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Ստորագրողի անունն ու պաշտոնը: _________________________________</w:t>
      </w:r>
    </w:p>
    <w:p w14:paraId="02C261E4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</w:t>
      </w:r>
    </w:p>
    <w:p w14:paraId="763216BB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7A9EF8E5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Մատակարարի անունը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______________________________________</w:t>
      </w:r>
    </w:p>
    <w:p w14:paraId="3FBF6ECA" w14:textId="77777777" w:rsidR="00AF197E" w:rsidRDefault="00AF197E" w:rsidP="00214317">
      <w:pPr>
        <w:jc w:val="both"/>
        <w:rPr>
          <w:rFonts w:ascii="GHEA Grapalat" w:hAnsi="GHEA Grapalat"/>
        </w:rPr>
      </w:pPr>
    </w:p>
    <w:p w14:paraId="2E0A102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Հասցե:</w:t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14:paraId="5319862C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14:paraId="153D2B11" w14:textId="77777777"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Հեռ:</w:t>
      </w:r>
      <w:r w:rsidRPr="00926B6A">
        <w:rPr>
          <w:rFonts w:ascii="GHEA Grapalat" w:hAnsi="GHEA Grapalat"/>
        </w:rPr>
        <w:tab/>
        <w:t xml:space="preserve">         ___________________</w:t>
      </w:r>
    </w:p>
    <w:p w14:paraId="66A9DFEC" w14:textId="77777777" w:rsidR="00214317" w:rsidRPr="00926B6A" w:rsidRDefault="00214317" w:rsidP="00214317">
      <w:pPr>
        <w:jc w:val="both"/>
        <w:rPr>
          <w:rFonts w:ascii="GHEA Grapalat" w:hAnsi="GHEA Grapalat"/>
        </w:rPr>
      </w:pPr>
    </w:p>
    <w:p w14:paraId="1E005C25" w14:textId="77777777" w:rsidR="00BA5E2E" w:rsidRPr="00926B6A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215AA3">
        <w:rPr>
          <w:rFonts w:ascii="GHEA Grapalat" w:hAnsi="GHEA Grapalat"/>
        </w:rPr>
        <w:t>Էլ. փոստ.___________________</w:t>
      </w:r>
      <w:r w:rsidR="00BA5E2E" w:rsidRPr="00926B6A">
        <w:rPr>
          <w:rFonts w:ascii="GHEA Grapalat" w:hAnsi="GHEA Grapalat"/>
          <w:b/>
          <w:bCs/>
        </w:rPr>
        <w:br w:type="page"/>
      </w:r>
    </w:p>
    <w:p w14:paraId="0EDBB124" w14:textId="77777777" w:rsidR="00405B8B" w:rsidRPr="00926B6A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926B6A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14:paraId="1D276050" w14:textId="77777777" w:rsidR="00691BDA" w:rsidRPr="00926B6A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14:paraId="0AA69350" w14:textId="77777777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Ծրագրի անվանումը` </w:t>
      </w:r>
      <w:r w:rsidRPr="00926B6A">
        <w:rPr>
          <w:rFonts w:ascii="GHEA Grapalat" w:hAnsi="GHEA Grapalat"/>
          <w:b/>
        </w:rPr>
        <w:t xml:space="preserve">Համայնքների գյուղատնտեսական ռեսուրսների կառավարման և մրցակցության </w:t>
      </w:r>
      <w:r>
        <w:rPr>
          <w:rFonts w:ascii="GHEA Grapalat" w:hAnsi="GHEA Grapalat"/>
          <w:b/>
        </w:rPr>
        <w:t xml:space="preserve">երկրորդ </w:t>
      </w:r>
      <w:r w:rsidRPr="00926B6A">
        <w:rPr>
          <w:rFonts w:ascii="GHEA Grapalat" w:hAnsi="GHEA Grapalat"/>
          <w:b/>
        </w:rPr>
        <w:t>ծրագիր</w:t>
      </w:r>
    </w:p>
    <w:p w14:paraId="336E2B05" w14:textId="77777777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Գնորդ </w:t>
      </w:r>
      <w:r w:rsidRPr="00926B6A">
        <w:rPr>
          <w:rFonts w:ascii="GHEA Grapalat" w:hAnsi="GHEA Grapalat"/>
          <w:b/>
        </w:rPr>
        <w:t xml:space="preserve">ՀՀ </w:t>
      </w:r>
      <w:r>
        <w:rPr>
          <w:rFonts w:ascii="GHEA Grapalat" w:hAnsi="GHEA Grapalat"/>
          <w:b/>
        </w:rPr>
        <w:t>էկոնոմիկայի նախարարություն</w:t>
      </w:r>
    </w:p>
    <w:p w14:paraId="2475392F" w14:textId="77777777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Ապրանք ստացող` </w:t>
      </w:r>
      <w:r w:rsidRPr="00AA40CC">
        <w:rPr>
          <w:rFonts w:ascii="GHEA Grapalat" w:hAnsi="GHEA Grapalat"/>
          <w:b/>
        </w:rPr>
        <w:t>ՀՀ</w:t>
      </w:r>
      <w:r w:rsidRPr="00926B6A">
        <w:rPr>
          <w:rFonts w:ascii="GHEA Grapalat" w:hAnsi="GHEA Grapalat"/>
          <w:b/>
        </w:rPr>
        <w:t xml:space="preserve"> </w:t>
      </w:r>
      <w:r w:rsidR="00B775F1">
        <w:rPr>
          <w:rFonts w:ascii="GHEA Grapalat" w:hAnsi="GHEA Grapalat"/>
          <w:b/>
        </w:rPr>
        <w:t>էկոնոմիկայի նախարարություն</w:t>
      </w:r>
    </w:p>
    <w:p w14:paraId="401F75CC" w14:textId="53888E88"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Փաթեթ No. </w:t>
      </w:r>
      <w:r w:rsidRPr="00AA40CC">
        <w:rPr>
          <w:rFonts w:ascii="GHEA Grapalat" w:hAnsi="GHEA Grapalat"/>
          <w:b/>
        </w:rPr>
        <w:t>CARMAC2-PG-</w:t>
      </w:r>
      <w:r>
        <w:rPr>
          <w:rFonts w:ascii="GHEA Grapalat" w:hAnsi="GHEA Grapalat"/>
          <w:b/>
        </w:rPr>
        <w:t>2</w:t>
      </w:r>
      <w:r w:rsidR="0053605B">
        <w:rPr>
          <w:rFonts w:ascii="GHEA Grapalat" w:hAnsi="GHEA Grapalat"/>
          <w:b/>
        </w:rPr>
        <w:t>1</w:t>
      </w:r>
      <w:r w:rsidRPr="00AA40CC">
        <w:rPr>
          <w:rFonts w:ascii="GHEA Grapalat" w:hAnsi="GHEA Grapalat"/>
          <w:b/>
        </w:rPr>
        <w:t>-</w:t>
      </w:r>
      <w:r w:rsidR="008A057E">
        <w:rPr>
          <w:rFonts w:ascii="GHEA Grapalat" w:hAnsi="GHEA Grapalat"/>
          <w:b/>
        </w:rPr>
        <w:t>41</w:t>
      </w:r>
    </w:p>
    <w:p w14:paraId="11F6F605" w14:textId="77777777" w:rsidR="00405B8B" w:rsidRPr="00926B6A" w:rsidRDefault="00405B8B" w:rsidP="00405B8B">
      <w:pPr>
        <w:jc w:val="both"/>
        <w:rPr>
          <w:rFonts w:ascii="GHEA Grapalat" w:hAnsi="GHEA Grapalat"/>
          <w:bCs/>
        </w:rPr>
      </w:pPr>
    </w:p>
    <w:p w14:paraId="4A48C84D" w14:textId="77777777" w:rsidR="00405B8B" w:rsidRPr="00F13EAE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F13EAE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14:paraId="65390B6F" w14:textId="77777777" w:rsidR="009E11A3" w:rsidRPr="00926B6A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49"/>
        <w:gridCol w:w="1275"/>
        <w:gridCol w:w="1560"/>
        <w:gridCol w:w="1275"/>
        <w:gridCol w:w="1418"/>
      </w:tblGrid>
      <w:tr w:rsidR="00E53432" w:rsidRPr="009A3EFE" w14:paraId="77EDEB10" w14:textId="77777777" w:rsidTr="00820F87">
        <w:trPr>
          <w:trHeight w:val="1026"/>
        </w:trPr>
        <w:tc>
          <w:tcPr>
            <w:tcW w:w="629" w:type="dxa"/>
            <w:vAlign w:val="center"/>
          </w:tcPr>
          <w:p w14:paraId="58789CE1" w14:textId="77777777"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3649" w:type="dxa"/>
            <w:vAlign w:val="center"/>
          </w:tcPr>
          <w:p w14:paraId="262751BC" w14:textId="77777777"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Align w:val="center"/>
          </w:tcPr>
          <w:p w14:paraId="4D7765A6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60" w:type="dxa"/>
          </w:tcPr>
          <w:p w14:paraId="78836EAA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14:paraId="65395608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275" w:type="dxa"/>
            <w:vAlign w:val="center"/>
          </w:tcPr>
          <w:p w14:paraId="63A66EDC" w14:textId="77777777" w:rsidR="00E53432" w:rsidRPr="00971222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418" w:type="dxa"/>
            <w:vAlign w:val="center"/>
          </w:tcPr>
          <w:p w14:paraId="02F7D4BA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14:paraId="78A89F23" w14:textId="77777777"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9F7914" w:rsidRPr="00971222" w14:paraId="31DF1EFC" w14:textId="77777777" w:rsidTr="00253FD9">
        <w:trPr>
          <w:trHeight w:val="387"/>
        </w:trPr>
        <w:tc>
          <w:tcPr>
            <w:tcW w:w="629" w:type="dxa"/>
          </w:tcPr>
          <w:p w14:paraId="7D5FC490" w14:textId="77777777" w:rsidR="009F7914" w:rsidRPr="00820F87" w:rsidRDefault="009F791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  <w:vAlign w:val="center"/>
          </w:tcPr>
          <w:p w14:paraId="0C049A47" w14:textId="77777777" w:rsidR="009F7914" w:rsidRDefault="008A057E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8A057E">
              <w:rPr>
                <w:rFonts w:ascii="GHEA Grapalat" w:hAnsi="GHEA Grapalat"/>
                <w:b/>
                <w:sz w:val="20"/>
                <w:szCs w:val="20"/>
              </w:rPr>
              <w:t>Ամենագնաց ավտոմեքենաներ</w:t>
            </w:r>
          </w:p>
          <w:p w14:paraId="5E04BCF9" w14:textId="38FE3A05" w:rsidR="008A057E" w:rsidRPr="005A7699" w:rsidRDefault="008A057E" w:rsidP="005A7699">
            <w:pPr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D2959D" w14:textId="6FFB72C9" w:rsidR="009F7914" w:rsidRPr="005A7699" w:rsidRDefault="008A057E" w:rsidP="007E694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14:paraId="07C29D3A" w14:textId="77777777" w:rsidR="009F7914" w:rsidRPr="00971222" w:rsidRDefault="009F791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1670D8" w14:textId="77777777" w:rsidR="009F7914" w:rsidRPr="00971222" w:rsidRDefault="009F791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F3DFD8" w14:textId="77777777" w:rsidR="009F7914" w:rsidRPr="00971222" w:rsidRDefault="009F791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FE6D7C" w:rsidRPr="00971222" w14:paraId="7D4A517D" w14:textId="77777777" w:rsidTr="00820F87">
        <w:trPr>
          <w:trHeight w:val="601"/>
        </w:trPr>
        <w:tc>
          <w:tcPr>
            <w:tcW w:w="4278" w:type="dxa"/>
            <w:gridSpan w:val="2"/>
          </w:tcPr>
          <w:p w14:paraId="55E9CBA6" w14:textId="77777777" w:rsidR="00FE6D7C" w:rsidRPr="00971222" w:rsidRDefault="00FE6D7C" w:rsidP="00753105">
            <w:pPr>
              <w:jc w:val="center"/>
              <w:rPr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275" w:type="dxa"/>
          </w:tcPr>
          <w:p w14:paraId="05367361" w14:textId="77777777" w:rsidR="00FE6D7C" w:rsidRPr="005A7699" w:rsidRDefault="00FE6D7C" w:rsidP="005A769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F4FC13" w14:textId="77777777" w:rsidR="00FE6D7C" w:rsidRPr="00971222" w:rsidRDefault="00FE6D7C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772259" w14:textId="77777777" w:rsidR="00FE6D7C" w:rsidRPr="00971222" w:rsidRDefault="00FE6D7C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6D61B6" w14:textId="77777777" w:rsidR="00FE6D7C" w:rsidRPr="00971222" w:rsidRDefault="00FE6D7C" w:rsidP="00E747E9">
            <w:pPr>
              <w:rPr>
                <w:b/>
                <w:sz w:val="20"/>
                <w:szCs w:val="20"/>
              </w:rPr>
            </w:pPr>
          </w:p>
        </w:tc>
      </w:tr>
    </w:tbl>
    <w:p w14:paraId="27252877" w14:textId="77777777" w:rsidR="007A0B79" w:rsidRPr="00E53432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E53432">
        <w:rPr>
          <w:rFonts w:ascii="GHEA Grapalat" w:hAnsi="GHEA Grapalat"/>
          <w:bCs/>
          <w:i/>
          <w:sz w:val="18"/>
          <w:szCs w:val="18"/>
        </w:rPr>
        <w:t>* Միավոր արժեքը և Ընդամենը արժեքը պետք է ներառ</w:t>
      </w:r>
      <w:r w:rsidRPr="00E53432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E53432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14:paraId="578E210A" w14:textId="77777777" w:rsidR="00A85CE9" w:rsidRPr="00E53432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14:paraId="0296653D" w14:textId="77777777" w:rsidR="007A0B79" w:rsidRPr="00833618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833618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14:paraId="5EB67826" w14:textId="77777777" w:rsidR="00AF197E" w:rsidRPr="00833618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14:paraId="192C4358" w14:textId="77777777"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lang w:val="hy-AM"/>
        </w:rPr>
        <w:t>Ֆիքսված գին</w:t>
      </w:r>
      <w:r w:rsidRPr="00833618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14:paraId="522042E9" w14:textId="77777777"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3AB3CA79" w14:textId="77777777"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</w:t>
      </w:r>
      <w:r w:rsidRPr="003506B0">
        <w:rPr>
          <w:rFonts w:ascii="GHEA Grapalat" w:hAnsi="GHEA Grapalat"/>
          <w:bCs/>
          <w:lang w:val="hy-AM"/>
        </w:rPr>
        <w:t xml:space="preserve">մինչև </w:t>
      </w:r>
      <w:r w:rsidR="007E694A" w:rsidRPr="00A410F7">
        <w:rPr>
          <w:rFonts w:ascii="GHEA Grapalat" w:hAnsi="GHEA Grapalat"/>
          <w:b/>
          <w:bCs/>
          <w:lang w:val="hy-AM"/>
        </w:rPr>
        <w:t>0</w:t>
      </w:r>
      <w:r w:rsidRPr="003506B0">
        <w:rPr>
          <w:rFonts w:ascii="GHEA Grapalat" w:hAnsi="GHEA Grapalat"/>
          <w:b/>
          <w:bCs/>
          <w:lang w:val="hy-AM"/>
        </w:rPr>
        <w:t>%</w:t>
      </w:r>
      <w:r w:rsidRPr="003506B0">
        <w:rPr>
          <w:rFonts w:ascii="GHEA Grapalat" w:hAnsi="GHEA Grapalat"/>
          <w:bCs/>
          <w:lang w:val="hy-AM"/>
        </w:rPr>
        <w:t>-ի չափով</w:t>
      </w:r>
      <w:r w:rsidRPr="00833618">
        <w:rPr>
          <w:rFonts w:ascii="GHEA Grapalat" w:hAnsi="GHEA Grapalat"/>
          <w:bCs/>
          <w:lang w:val="hy-AM"/>
        </w:rPr>
        <w:t xml:space="preserve">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14:paraId="1E6B5807" w14:textId="77777777"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171CD6BE" w14:textId="273A27D2" w:rsidR="007A0B79" w:rsidRPr="003506B0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3506B0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3506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3506B0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3506B0">
        <w:rPr>
          <w:rFonts w:ascii="GHEA Grapalat" w:hAnsi="GHEA Grapalat"/>
          <w:bCs/>
          <w:u w:val="single"/>
          <w:lang w:val="hy-AM"/>
        </w:rPr>
        <w:t>-</w:t>
      </w:r>
      <w:r w:rsidRPr="003506B0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8A057E">
        <w:rPr>
          <w:rFonts w:ascii="GHEA Grapalat" w:hAnsi="GHEA Grapalat"/>
          <w:b/>
          <w:bCs/>
        </w:rPr>
        <w:t>3</w:t>
      </w:r>
      <w:r w:rsidR="00694CB2" w:rsidRPr="00A410F7">
        <w:rPr>
          <w:rFonts w:ascii="GHEA Grapalat" w:hAnsi="GHEA Grapalat"/>
          <w:b/>
          <w:bCs/>
          <w:lang w:val="hy-AM"/>
        </w:rPr>
        <w:t>0</w:t>
      </w:r>
      <w:r w:rsidR="00D02B32" w:rsidRPr="003506B0">
        <w:rPr>
          <w:rFonts w:ascii="GHEA Grapalat" w:hAnsi="GHEA Grapalat"/>
          <w:b/>
          <w:bCs/>
          <w:lang w:val="hy-AM"/>
        </w:rPr>
        <w:t xml:space="preserve"> (</w:t>
      </w:r>
      <w:r w:rsidR="008A057E">
        <w:rPr>
          <w:rFonts w:ascii="GHEA Grapalat" w:hAnsi="GHEA Grapalat"/>
          <w:b/>
          <w:bCs/>
        </w:rPr>
        <w:t>երե</w:t>
      </w:r>
      <w:r w:rsidR="004301AD" w:rsidRPr="00A410F7">
        <w:rPr>
          <w:rFonts w:ascii="GHEA Grapalat" w:hAnsi="GHEA Grapalat"/>
          <w:b/>
          <w:bCs/>
          <w:lang w:val="hy-AM"/>
        </w:rPr>
        <w:t>ս</w:t>
      </w:r>
      <w:r w:rsidR="00D02B32" w:rsidRPr="003506B0">
        <w:rPr>
          <w:rFonts w:ascii="GHEA Grapalat" w:hAnsi="GHEA Grapalat"/>
          <w:b/>
          <w:bCs/>
          <w:lang w:val="hy-AM"/>
        </w:rPr>
        <w:t>ուն)</w:t>
      </w:r>
      <w:r w:rsidR="00F30801" w:rsidRPr="003506B0">
        <w:rPr>
          <w:rFonts w:ascii="GHEA Grapalat" w:hAnsi="GHEA Grapalat"/>
          <w:bCs/>
          <w:lang w:val="hy-AM"/>
        </w:rPr>
        <w:t xml:space="preserve"> օրացուցային օրը</w:t>
      </w:r>
      <w:r w:rsidRPr="003506B0">
        <w:rPr>
          <w:rFonts w:ascii="GHEA Grapalat" w:hAnsi="GHEA Grapalat"/>
          <w:bCs/>
          <w:lang w:val="hy-AM"/>
        </w:rPr>
        <w:t>:</w:t>
      </w:r>
    </w:p>
    <w:p w14:paraId="4866F477" w14:textId="77777777" w:rsidR="007A0B79" w:rsidRPr="009C437E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14:paraId="30BD50F9" w14:textId="77777777" w:rsidR="007A0B79" w:rsidRPr="009C437E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9C437E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9C437E">
        <w:rPr>
          <w:rFonts w:ascii="GHEA Grapalat" w:hAnsi="GHEA Grapalat"/>
          <w:b/>
          <w:lang w:val="hy-AM"/>
        </w:rPr>
        <w:t xml:space="preserve"> - </w:t>
      </w:r>
      <w:r w:rsidRPr="009C437E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9C437E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9C437E">
        <w:rPr>
          <w:rFonts w:ascii="GHEA Grapalat" w:hAnsi="GHEA Grapalat"/>
          <w:lang w:val="hy-AM"/>
        </w:rPr>
        <w:t xml:space="preserve"> փոխակերպելի արժույթով` արտադրության կամ ձեռքբերման, տեղափոխման, պահեստավորման և առաքման ընթացքում պատահական վնասների դեմ: </w:t>
      </w:r>
      <w:r w:rsidRPr="009C437E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9C437E">
        <w:rPr>
          <w:rFonts w:ascii="GHEA Grapalat" w:hAnsi="GHEA Grapalat"/>
          <w:lang w:val="hy-AM"/>
        </w:rPr>
        <w:t xml:space="preserve"> ընդհանուր </w:t>
      </w:r>
      <w:r w:rsidRPr="009C437E">
        <w:rPr>
          <w:rFonts w:ascii="GHEA Grapalat" w:hAnsi="GHEA Grapalat" w:cs="Sylfaen"/>
          <w:lang w:val="hy-AM"/>
        </w:rPr>
        <w:t>արժեքի</w:t>
      </w:r>
      <w:r w:rsidRPr="009C437E">
        <w:rPr>
          <w:rFonts w:ascii="GHEA Grapalat" w:hAnsi="GHEA Grapalat"/>
          <w:lang w:val="hy-AM"/>
        </w:rPr>
        <w:t xml:space="preserve"> 110 </w:t>
      </w:r>
      <w:r w:rsidRPr="009C437E">
        <w:rPr>
          <w:rFonts w:ascii="GHEA Grapalat" w:hAnsi="GHEA Grapalat" w:cs="Sylfaen"/>
          <w:lang w:val="hy-AM"/>
        </w:rPr>
        <w:t>տոկոսին</w:t>
      </w:r>
      <w:r w:rsidRPr="009C437E">
        <w:rPr>
          <w:rFonts w:ascii="GHEA Grapalat" w:hAnsi="GHEA Grapalat"/>
          <w:lang w:val="hy-AM"/>
        </w:rPr>
        <w:t xml:space="preserve">` </w:t>
      </w:r>
      <w:r w:rsidRPr="009C437E">
        <w:rPr>
          <w:rFonts w:ascii="GHEA Grapalat" w:hAnsi="GHEA Grapalat" w:cs="Sylfaen"/>
          <w:lang w:val="hy-AM"/>
        </w:rPr>
        <w:t>հիմնվելով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պահեստից</w:t>
      </w:r>
      <w:r w:rsidRPr="009C437E">
        <w:rPr>
          <w:rFonts w:ascii="GHEA Grapalat" w:hAnsi="GHEA Grapalat"/>
          <w:lang w:val="hy-AM"/>
        </w:rPr>
        <w:t>""</w:t>
      </w:r>
      <w:r w:rsidRPr="009C437E">
        <w:rPr>
          <w:rFonts w:ascii="GHEA Grapalat" w:hAnsi="GHEA Grapalat" w:cs="Sylfaen"/>
          <w:lang w:val="hy-AM"/>
        </w:rPr>
        <w:t>պահեստ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>բոլորռիսկերի</w:t>
      </w:r>
      <w:r w:rsidRPr="009C437E">
        <w:rPr>
          <w:rFonts w:ascii="GHEA Grapalat" w:hAnsi="GHEA Grapalat"/>
          <w:lang w:val="hy-AM"/>
        </w:rPr>
        <w:t xml:space="preserve">, </w:t>
      </w:r>
      <w:r w:rsidRPr="009C437E">
        <w:rPr>
          <w:rFonts w:ascii="GHEA Grapalat" w:hAnsi="GHEA Grapalat" w:cs="Sylfaen"/>
          <w:lang w:val="hy-AM"/>
        </w:rPr>
        <w:t>այդթվումնաև</w:t>
      </w:r>
      <w:r w:rsidRPr="009C437E">
        <w:rPr>
          <w:rFonts w:ascii="GHEA Grapalat" w:hAnsi="GHEA Grapalat"/>
          <w:lang w:val="hy-AM"/>
        </w:rPr>
        <w:t xml:space="preserve"> </w:t>
      </w:r>
      <w:r w:rsidRPr="009C437E">
        <w:rPr>
          <w:rFonts w:ascii="GHEA Grapalat" w:hAnsi="GHEA Grapalat"/>
          <w:lang w:val="hy-AM"/>
        </w:rPr>
        <w:lastRenderedPageBreak/>
        <w:t>"</w:t>
      </w:r>
      <w:r w:rsidRPr="009C437E">
        <w:rPr>
          <w:rFonts w:ascii="GHEA Grapalat" w:hAnsi="GHEA Grapalat" w:cs="Sylfaen"/>
          <w:lang w:val="hy-AM"/>
        </w:rPr>
        <w:t>պատերազմիռիսկերի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 xml:space="preserve">վրա: </w:t>
      </w:r>
      <w:r w:rsidRPr="009C437E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9C437E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14:paraId="69D82ED4" w14:textId="77777777" w:rsidR="007A0B79" w:rsidRPr="00833618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14:paraId="25897B12" w14:textId="77777777" w:rsidR="001A30B9" w:rsidRPr="00833618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lang w:val="hy-AM"/>
        </w:rPr>
        <w:t xml:space="preserve">6.    </w:t>
      </w:r>
      <w:r w:rsidR="007A0B79" w:rsidRPr="00833618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833618">
        <w:rPr>
          <w:rFonts w:ascii="GHEA Grapalat" w:hAnsi="GHEA Grapalat"/>
          <w:b/>
          <w:lang w:val="hy-AM"/>
        </w:rPr>
        <w:t xml:space="preserve"> -</w:t>
      </w:r>
      <w:r w:rsidR="007A0B79" w:rsidRPr="00833618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833618">
        <w:rPr>
          <w:rFonts w:ascii="GHEA Grapalat" w:hAnsi="GHEA Grapalat"/>
          <w:b/>
          <w:lang w:val="hy-AM"/>
        </w:rPr>
        <w:t>ՀՀ օրենքների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14:paraId="26432547" w14:textId="77777777" w:rsidR="001A30B9" w:rsidRPr="00833618" w:rsidRDefault="001A30B9" w:rsidP="001A30B9">
      <w:pPr>
        <w:jc w:val="both"/>
        <w:rPr>
          <w:rFonts w:ascii="GHEA Grapalat" w:hAnsi="GHEA Grapalat"/>
          <w:lang w:val="hy-AM"/>
        </w:rPr>
      </w:pPr>
    </w:p>
    <w:p w14:paraId="78F9D00F" w14:textId="77777777" w:rsidR="007A0B79" w:rsidRPr="00833618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u w:val="single"/>
          <w:lang w:val="hy-AM"/>
        </w:rPr>
        <w:t xml:space="preserve">7. </w:t>
      </w:r>
      <w:r w:rsidR="007A0B79" w:rsidRPr="00833618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3C4400">
        <w:rPr>
          <w:rFonts w:ascii="GHEA Grapalat" w:hAnsi="GHEA Grapalat"/>
          <w:lang w:val="hy-AM"/>
        </w:rPr>
        <w:t xml:space="preserve">  - </w:t>
      </w:r>
      <w:r w:rsidR="007A0B79" w:rsidRPr="00EC62E2">
        <w:rPr>
          <w:rFonts w:ascii="GHEA Grapalat" w:hAnsi="GHEA Grapalat"/>
          <w:lang w:val="hy-AM"/>
        </w:rPr>
        <w:t>Գնորդն ու Մատակարարը պետք է ձեռնարկեն բոլոր</w:t>
      </w:r>
      <w:r w:rsidR="007A0B79" w:rsidRPr="00833618">
        <w:rPr>
          <w:rFonts w:ascii="GHEA Grapalat" w:hAnsi="GHEA Grapalat"/>
          <w:lang w:val="hy-AM"/>
        </w:rPr>
        <w:t xml:space="preserve">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833618">
        <w:rPr>
          <w:rFonts w:ascii="GHEA Grapalat" w:hAnsi="GHEA Grapalat"/>
          <w:b/>
          <w:lang w:val="hy-AM"/>
        </w:rPr>
        <w:t>ՀՀ օրենսդրության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14:paraId="22AFC34A" w14:textId="77777777" w:rsidR="00002545" w:rsidRPr="00833618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14:paraId="4BE3C0D4" w14:textId="77777777" w:rsidR="007A0B79" w:rsidRPr="001C4476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CE3E0D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833618">
        <w:rPr>
          <w:rFonts w:ascii="GHEA Grapalat" w:hAnsi="GHEA Grapalat"/>
          <w:lang w:val="hy-AM"/>
        </w:rPr>
        <w:t xml:space="preserve"> - Մատակարարը պետք է ուղարկի Գնորդին հետևյալ </w:t>
      </w:r>
      <w:r w:rsidR="007A0B79" w:rsidRPr="001C4476">
        <w:rPr>
          <w:rFonts w:ascii="GHEA Grapalat" w:hAnsi="GHEA Grapalat"/>
          <w:lang w:val="hy-AM"/>
        </w:rPr>
        <w:t xml:space="preserve">փաստաթղթերը </w:t>
      </w:r>
    </w:p>
    <w:p w14:paraId="7B6961C6" w14:textId="77777777" w:rsidR="007A0B79" w:rsidRPr="001C4476" w:rsidRDefault="00423B90" w:rsidP="00686567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(1) </w:t>
      </w:r>
      <w:r w:rsidR="00F41ED7" w:rsidRPr="00F41ED7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1C4476">
        <w:rPr>
          <w:rFonts w:ascii="GHEA Grapalat" w:hAnsi="GHEA Grapalat"/>
          <w:lang w:val="hy-AM"/>
        </w:rPr>
        <w:t xml:space="preserve">, </w:t>
      </w:r>
    </w:p>
    <w:p w14:paraId="14D8E431" w14:textId="77777777" w:rsidR="007A0B79" w:rsidRPr="00694CB2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(2) </w:t>
      </w:r>
      <w:r w:rsidR="00423B90" w:rsidRPr="00A410F7">
        <w:rPr>
          <w:rFonts w:ascii="GHEA Grapalat" w:hAnsi="GHEA Grapalat"/>
          <w:lang w:val="hy-AM"/>
        </w:rPr>
        <w:t xml:space="preserve"> </w:t>
      </w:r>
      <w:r w:rsidR="00686567" w:rsidRPr="00A410F7">
        <w:rPr>
          <w:rFonts w:ascii="GHEA Grapalat" w:hAnsi="GHEA Grapalat"/>
          <w:lang w:val="hy-AM"/>
        </w:rPr>
        <w:t>Ա</w:t>
      </w:r>
      <w:r w:rsidRPr="00694CB2">
        <w:rPr>
          <w:rFonts w:ascii="GHEA Grapalat" w:hAnsi="GHEA Grapalat"/>
          <w:lang w:val="hy-AM"/>
        </w:rPr>
        <w:t xml:space="preserve">րտադրողի կամ մատակարարի երաշխիքի վկայագրերը </w:t>
      </w:r>
      <w:r w:rsidRPr="00423B90">
        <w:rPr>
          <w:rFonts w:ascii="GHEA Grapalat" w:hAnsi="GHEA Grapalat"/>
          <w:b/>
          <w:lang w:val="hy-AM"/>
        </w:rPr>
        <w:t>առնվազն մեկ տարվա</w:t>
      </w:r>
      <w:r w:rsidRPr="00694CB2">
        <w:rPr>
          <w:rFonts w:ascii="GHEA Grapalat" w:hAnsi="GHEA Grapalat"/>
          <w:lang w:val="hy-AM"/>
        </w:rPr>
        <w:t xml:space="preserve"> համար</w:t>
      </w:r>
      <w:r w:rsidR="00DA2C35" w:rsidRPr="00694CB2">
        <w:rPr>
          <w:rFonts w:ascii="GHEA Grapalat" w:hAnsi="GHEA Grapalat"/>
          <w:lang w:val="hy-AM"/>
        </w:rPr>
        <w:t>;</w:t>
      </w:r>
    </w:p>
    <w:p w14:paraId="5FB6D7A2" w14:textId="77777777" w:rsidR="007A0B79" w:rsidRPr="00A410F7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A410F7">
        <w:rPr>
          <w:rFonts w:ascii="GHEA Grapalat" w:hAnsi="GHEA Grapalat"/>
          <w:lang w:val="hy-AM"/>
        </w:rPr>
        <w:t xml:space="preserve">(3) </w:t>
      </w:r>
      <w:r w:rsidR="00423B90" w:rsidRPr="00423B90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14:paraId="047B45A9" w14:textId="77777777" w:rsidR="001C4476" w:rsidRPr="00F10D19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14:paraId="082C15C7" w14:textId="77777777" w:rsidR="00DD4FD3" w:rsidRPr="00DD4FD3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DD4FD3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</w:t>
      </w:r>
      <w:r w:rsidR="00DD4FD3">
        <w:rPr>
          <w:rFonts w:ascii="GHEA Grapalat" w:hAnsi="GHEA Grapalat"/>
          <w:bCs/>
          <w:lang w:val="hy-AM"/>
        </w:rPr>
        <w:t xml:space="preserve"> վճարումը կիրականացվի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="00DD4FD3" w:rsidRPr="00DD4FD3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>
        <w:rPr>
          <w:rFonts w:ascii="GHEA Grapalat" w:hAnsi="GHEA Grapalat"/>
          <w:bCs/>
          <w:lang w:val="hy-AM"/>
        </w:rPr>
        <w:t xml:space="preserve"> (որը կներառի ստ</w:t>
      </w:r>
      <w:r w:rsidR="00CE3E0D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>
        <w:rPr>
          <w:rFonts w:ascii="GHEA Grapalat" w:hAnsi="GHEA Grapalat"/>
          <w:bCs/>
          <w:lang w:val="hy-AM"/>
        </w:rPr>
        <w:t xml:space="preserve">առում) </w:t>
      </w:r>
      <w:r w:rsidR="00DD4FD3" w:rsidRPr="00DD4FD3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14:paraId="1E4C1B4F" w14:textId="77777777" w:rsidR="00E263AC" w:rsidRPr="00536B88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DD4FD3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DD4FD3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DD4FD3">
        <w:rPr>
          <w:rFonts w:ascii="GHEA Grapalat" w:hAnsi="GHEA Grapalat"/>
          <w:bCs/>
          <w:lang w:val="hy-AM"/>
        </w:rPr>
        <w:t>(Վարկի համար՝ 8374-AM</w:t>
      </w:r>
      <w:r w:rsidR="00536B88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>
        <w:rPr>
          <w:rFonts w:ascii="GHEA Grapalat" w:hAnsi="GHEA Grapalat"/>
          <w:bCs/>
          <w:lang w:val="hy-AM"/>
        </w:rPr>
        <w:t>կառավարության</w:t>
      </w:r>
      <w:r w:rsidR="00536B88">
        <w:rPr>
          <w:rFonts w:ascii="GHEA Grapalat" w:hAnsi="GHEA Grapalat"/>
          <w:bCs/>
          <w:lang w:val="hy-AM"/>
        </w:rPr>
        <w:t xml:space="preserve"> միջոցներից:</w:t>
      </w:r>
    </w:p>
    <w:p w14:paraId="68C05906" w14:textId="77777777" w:rsidR="00002545" w:rsidRPr="00CA0E32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14:paraId="36242547" w14:textId="77777777" w:rsidR="007A0B79" w:rsidRPr="00CA0E32" w:rsidRDefault="007A0B79" w:rsidP="009C692E">
      <w:pPr>
        <w:pStyle w:val="ListParagraph"/>
        <w:numPr>
          <w:ilvl w:val="0"/>
          <w:numId w:val="3"/>
        </w:numPr>
        <w:ind w:hanging="436"/>
        <w:jc w:val="both"/>
        <w:rPr>
          <w:rFonts w:ascii="GHEA Grapalat" w:hAnsi="GHEA Grapalat"/>
          <w:bCs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Երաշխիք</w:t>
      </w:r>
      <w:r w:rsidRPr="00CA0E32">
        <w:rPr>
          <w:rFonts w:ascii="GHEA Grapalat" w:hAnsi="GHEA Grapalat"/>
          <w:bCs/>
          <w:lang w:val="hy-AM"/>
        </w:rPr>
        <w:t xml:space="preserve"> - </w:t>
      </w:r>
      <w:r w:rsidR="00B46020" w:rsidRPr="00CA0E32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FE6BAB">
        <w:rPr>
          <w:rFonts w:ascii="GHEA Grapalat" w:hAnsi="GHEA Grapalat"/>
          <w:bCs/>
          <w:lang w:val="hy-AM"/>
        </w:rPr>
        <w:t xml:space="preserve"> </w:t>
      </w:r>
      <w:r w:rsidR="00FE6BAB" w:rsidRPr="00686567">
        <w:rPr>
          <w:rFonts w:ascii="GHEA Grapalat" w:hAnsi="GHEA Grapalat"/>
          <w:b/>
          <w:bCs/>
          <w:lang w:val="hy-AM"/>
        </w:rPr>
        <w:t>12 ամսվա</w:t>
      </w:r>
      <w:r w:rsidR="00341CF1" w:rsidRPr="00686567">
        <w:rPr>
          <w:rFonts w:ascii="GHEA Grapalat" w:hAnsi="GHEA Grapalat"/>
          <w:b/>
          <w:bCs/>
          <w:lang w:val="hy-AM"/>
        </w:rPr>
        <w:t xml:space="preserve"> </w:t>
      </w:r>
      <w:r w:rsidR="00B46020" w:rsidRPr="00686567">
        <w:rPr>
          <w:rFonts w:ascii="GHEA Grapalat" w:hAnsi="GHEA Grapalat"/>
          <w:b/>
          <w:bCs/>
          <w:lang w:val="hy-AM"/>
        </w:rPr>
        <w:t>երաշխիք</w:t>
      </w:r>
      <w:r w:rsidR="00B46020" w:rsidRPr="00CA0E32">
        <w:rPr>
          <w:rFonts w:ascii="GHEA Grapalat" w:hAnsi="GHEA Grapalat"/>
          <w:bCs/>
          <w:lang w:val="hy-AM"/>
        </w:rPr>
        <w:t xml:space="preserve">` սկսած </w:t>
      </w:r>
      <w:r w:rsidR="003506B0" w:rsidRPr="003506B0">
        <w:rPr>
          <w:rFonts w:ascii="GHEA Grapalat" w:hAnsi="GHEA Grapalat"/>
          <w:bCs/>
          <w:lang w:val="hy-AM"/>
        </w:rPr>
        <w:t>տեղադրաման</w:t>
      </w:r>
      <w:r w:rsidR="00B46020" w:rsidRPr="003506B0">
        <w:rPr>
          <w:rFonts w:ascii="GHEA Grapalat" w:hAnsi="GHEA Grapalat"/>
          <w:bCs/>
          <w:lang w:val="hy-AM"/>
        </w:rPr>
        <w:t xml:space="preserve"> օրվանից:</w:t>
      </w:r>
      <w:r w:rsidR="00B46020" w:rsidRPr="00CA0E32">
        <w:rPr>
          <w:rFonts w:ascii="GHEA Grapalat" w:hAnsi="GHEA Grapalat"/>
          <w:bCs/>
          <w:lang w:val="hy-AM"/>
        </w:rPr>
        <w:t xml:space="preserve">  Խնդրում ենք մանրամասն նշել երաշխիքի ժամկետը և պայմանները: </w:t>
      </w:r>
    </w:p>
    <w:p w14:paraId="23B6F66D" w14:textId="77777777" w:rsidR="007A0B79" w:rsidRPr="00CA0E3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3D188113" w14:textId="77777777"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Փաթեթավորման և նշավորման հրահանգներ</w:t>
      </w:r>
      <w:r w:rsidRPr="00CA0E32">
        <w:rPr>
          <w:rFonts w:ascii="GHEA Grapalat" w:hAnsi="GHEA Grapalat"/>
          <w:bCs/>
          <w:u w:val="single"/>
          <w:lang w:val="hy-AM"/>
        </w:rPr>
        <w:t xml:space="preserve">- </w:t>
      </w:r>
      <w:r w:rsidRPr="00CA0E32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CA0E32">
        <w:rPr>
          <w:rFonts w:ascii="GHEA Grapalat" w:hAnsi="GHEA Grapalat"/>
          <w:bCs/>
          <w:lang w:val="hy-AM"/>
        </w:rPr>
        <w:t>`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Pr="00CA0E32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14:paraId="701C88B2" w14:textId="77777777" w:rsidR="007A0B79" w:rsidRPr="00CA0E32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14:paraId="11B509DB" w14:textId="77777777"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lastRenderedPageBreak/>
        <w:t>Թերություններ</w:t>
      </w:r>
      <w:r w:rsidRPr="00CA0E32">
        <w:rPr>
          <w:rFonts w:ascii="GHEA Grapalat" w:hAnsi="GHEA Grapalat"/>
          <w:b/>
          <w:lang w:val="hy-AM"/>
        </w:rPr>
        <w:t xml:space="preserve"> - </w:t>
      </w:r>
      <w:r w:rsidRPr="00CA0E32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CA0E32">
        <w:rPr>
          <w:rFonts w:ascii="GHEA Grapalat" w:hAnsi="GHEA Grapalat"/>
          <w:b/>
          <w:lang w:val="hy-AM"/>
        </w:rPr>
        <w:t>30 օրվա</w:t>
      </w:r>
      <w:r w:rsidRPr="00CA0E32">
        <w:rPr>
          <w:rFonts w:ascii="GHEA Grapalat" w:hAnsi="GHEA Grapalat"/>
          <w:lang w:val="hy-AM"/>
        </w:rPr>
        <w:t xml:space="preserve"> ընթացքում: </w:t>
      </w:r>
    </w:p>
    <w:p w14:paraId="6947CD54" w14:textId="77777777" w:rsidR="007A0B79" w:rsidRPr="00A93D62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14:paraId="029D0741" w14:textId="77777777" w:rsidR="007A0B79" w:rsidRPr="00A93D62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/>
          <w:lang w:val="hy-AM"/>
        </w:rPr>
        <w:tab/>
      </w:r>
      <w:r w:rsidRPr="00A93D62">
        <w:rPr>
          <w:rFonts w:ascii="GHEA Grapalat" w:hAnsi="GHEA Grapalat"/>
          <w:b/>
          <w:lang w:val="hy-AM"/>
        </w:rPr>
        <w:tab/>
      </w:r>
    </w:p>
    <w:p w14:paraId="5D2C0621" w14:textId="77777777" w:rsidR="007A0B79" w:rsidRPr="00A93D62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lang w:val="hy-AM"/>
        </w:rPr>
        <w:t>Հասցե</w:t>
      </w:r>
      <w:r w:rsidRPr="00A93D62">
        <w:rPr>
          <w:rFonts w:ascii="GHEA Grapalat" w:hAnsi="GHEA Grapalat"/>
          <w:bCs/>
          <w:lang w:val="hy-AM"/>
        </w:rPr>
        <w:t xml:space="preserve"> _______________</w:t>
      </w:r>
    </w:p>
    <w:p w14:paraId="7CF3FEB2" w14:textId="77777777" w:rsidR="007A0B79" w:rsidRPr="00F05C54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  <w:r w:rsidRPr="00A93D62">
        <w:rPr>
          <w:rFonts w:ascii="GHEA Grapalat" w:hAnsi="GHEA Grapalat"/>
          <w:bCs/>
          <w:lang w:val="hy-AM"/>
        </w:rPr>
        <w:tab/>
        <w:t>______________________</w:t>
      </w:r>
      <w:r w:rsidR="00F05C54" w:rsidRPr="0047694E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377EFA49" w14:textId="77777777" w:rsidR="007A0B79" w:rsidRPr="00A93D62" w:rsidRDefault="007A0B79" w:rsidP="007A0B79">
      <w:pPr>
        <w:pStyle w:val="BodyTextIndent"/>
        <w:rPr>
          <w:rFonts w:ascii="GHEA Grapalat" w:hAnsi="GHEA Grapalat"/>
          <w:lang w:val="hy-AM"/>
        </w:rPr>
      </w:pPr>
    </w:p>
    <w:p w14:paraId="1D5493AB" w14:textId="77777777" w:rsidR="00E715E8" w:rsidRPr="00A93D62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14:paraId="50B1D618" w14:textId="77777777" w:rsidR="007A0B79" w:rsidRPr="00A93D6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A93D62">
        <w:rPr>
          <w:rFonts w:ascii="GHEA Grapalat" w:hAnsi="GHEA Grapalat"/>
          <w:bCs/>
          <w:u w:val="single"/>
          <w:lang w:val="hy-AM"/>
        </w:rPr>
        <w:t xml:space="preserve"> - </w:t>
      </w:r>
      <w:r w:rsidRPr="00A93D62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14:paraId="516F41CA" w14:textId="77777777" w:rsidR="007A0B79" w:rsidRPr="00A93D62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14:paraId="343BD1E1" w14:textId="77777777"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14:paraId="75EF6300" w14:textId="77777777" w:rsidR="007A0B79" w:rsidRPr="00A93D62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14:paraId="7BB5F507" w14:textId="77777777"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14:paraId="0E85FB77" w14:textId="77777777" w:rsidR="007A0B79" w:rsidRPr="00A93D62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50CC9B0" w14:textId="77777777" w:rsidR="007A0B79" w:rsidRPr="00750283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750283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750283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14:paraId="16A24D64" w14:textId="77777777" w:rsidR="007A0B79" w:rsidRPr="00750283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6B7FB0BE" w14:textId="77777777"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 xml:space="preserve">(i) </w:t>
      </w:r>
      <w:r w:rsidRPr="00E53432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14:paraId="1CAC6ACD" w14:textId="77777777"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(ii)</w:t>
      </w:r>
      <w:r w:rsidRPr="00E53432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14:paraId="1D8A0507" w14:textId="77777777" w:rsidR="00B90850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(iii)</w:t>
      </w:r>
      <w:r w:rsidRPr="00E53432">
        <w:rPr>
          <w:rFonts w:ascii="GHEA Grapalat" w:hAnsi="GHEA Grapalat"/>
          <w:bCs/>
          <w:lang w:val="hy-AM"/>
        </w:rPr>
        <w:tab/>
        <w:t>Իրականացման չափորոշիչներ</w:t>
      </w:r>
    </w:p>
    <w:p w14:paraId="52EFAD1E" w14:textId="77777777" w:rsidR="00E53432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14:paraId="4FD12DFE" w14:textId="77777777" w:rsidR="007A0B79" w:rsidRPr="00F05C54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750283">
        <w:rPr>
          <w:rFonts w:ascii="GHEA Grapalat" w:hAnsi="GHEA Grapalat"/>
          <w:bCs/>
          <w:lang w:val="hy-AM"/>
        </w:rPr>
        <w:t xml:space="preserve">Մատակարարը հաստատում է համապատասխանությունը վերոհիշյալ մասնագրերի հետ </w:t>
      </w:r>
      <w:r w:rsidR="00F05C54" w:rsidRPr="00750283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F05C54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14:paraId="26DE37CD" w14:textId="77777777" w:rsidR="007A0B79" w:rsidRPr="00F05C54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14:paraId="360F74BC" w14:textId="77777777" w:rsidR="007A0B79" w:rsidRPr="00A93D62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14:paraId="09FE3228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14:paraId="77D6E48C" w14:textId="77777777" w:rsidR="007A0B79" w:rsidRPr="00A93D62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lastRenderedPageBreak/>
        <w:t>ՄԱՏԱԿԱՐԱՐԻ ԱՆՈՒՆԸ_______________________________________________</w:t>
      </w:r>
      <w:r w:rsidRPr="00A93D62">
        <w:rPr>
          <w:rFonts w:ascii="GHEA Grapalat" w:hAnsi="GHEA Grapalat"/>
          <w:bCs/>
          <w:lang w:val="hy-AM"/>
        </w:rPr>
        <w:tab/>
      </w:r>
    </w:p>
    <w:p w14:paraId="0A0ABBA9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58CDEBFB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14:paraId="6EE2CEC1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0E22A266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Վայրը</w:t>
      </w:r>
    </w:p>
    <w:p w14:paraId="61BCE643" w14:textId="77777777"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14:paraId="26DA95EC" w14:textId="77777777"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5372312"/>
    <w:multiLevelType w:val="hybridMultilevel"/>
    <w:tmpl w:val="3E0CC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630F9"/>
    <w:multiLevelType w:val="hybridMultilevel"/>
    <w:tmpl w:val="ED243678"/>
    <w:lvl w:ilvl="0" w:tplc="F168C03A">
      <w:numFmt w:val="bullet"/>
      <w:lvlText w:val="•"/>
      <w:lvlJc w:val="left"/>
      <w:pPr>
        <w:ind w:left="1080" w:hanging="720"/>
      </w:pPr>
      <w:rPr>
        <w:rFonts w:ascii="GHEA Grapalat" w:eastAsia="Times New Roman" w:hAnsi="GHEA Grapalat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7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B7A7FF4"/>
    <w:multiLevelType w:val="hybridMultilevel"/>
    <w:tmpl w:val="015C9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17"/>
  </w:num>
  <w:num w:numId="5">
    <w:abstractNumId w:val="20"/>
  </w:num>
  <w:num w:numId="6">
    <w:abstractNumId w:val="18"/>
  </w:num>
  <w:num w:numId="7">
    <w:abstractNumId w:val="7"/>
  </w:num>
  <w:num w:numId="8">
    <w:abstractNumId w:val="3"/>
  </w:num>
  <w:num w:numId="9">
    <w:abstractNumId w:val="15"/>
  </w:num>
  <w:num w:numId="10">
    <w:abstractNumId w:val="29"/>
  </w:num>
  <w:num w:numId="11">
    <w:abstractNumId w:val="22"/>
  </w:num>
  <w:num w:numId="12">
    <w:abstractNumId w:val="4"/>
  </w:num>
  <w:num w:numId="13">
    <w:abstractNumId w:val="13"/>
  </w:num>
  <w:num w:numId="14">
    <w:abstractNumId w:val="23"/>
  </w:num>
  <w:num w:numId="15">
    <w:abstractNumId w:val="1"/>
  </w:num>
  <w:num w:numId="16">
    <w:abstractNumId w:val="16"/>
  </w:num>
  <w:num w:numId="17">
    <w:abstractNumId w:val="27"/>
  </w:num>
  <w:num w:numId="18">
    <w:abstractNumId w:val="24"/>
  </w:num>
  <w:num w:numId="19">
    <w:abstractNumId w:val="30"/>
  </w:num>
  <w:num w:numId="20">
    <w:abstractNumId w:val="5"/>
  </w:num>
  <w:num w:numId="21">
    <w:abstractNumId w:val="0"/>
  </w:num>
  <w:num w:numId="22">
    <w:abstractNumId w:val="9"/>
  </w:num>
  <w:num w:numId="23">
    <w:abstractNumId w:val="28"/>
  </w:num>
  <w:num w:numId="24">
    <w:abstractNumId w:val="10"/>
  </w:num>
  <w:num w:numId="25">
    <w:abstractNumId w:val="25"/>
  </w:num>
  <w:num w:numId="26">
    <w:abstractNumId w:val="6"/>
  </w:num>
  <w:num w:numId="27">
    <w:abstractNumId w:val="26"/>
  </w:num>
  <w:num w:numId="28">
    <w:abstractNumId w:val="11"/>
  </w:num>
  <w:num w:numId="29">
    <w:abstractNumId w:val="8"/>
  </w:num>
  <w:num w:numId="30">
    <w:abstractNumId w:val="14"/>
  </w:num>
  <w:num w:numId="3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A36"/>
    <w:rsid w:val="00022AC9"/>
    <w:rsid w:val="00024005"/>
    <w:rsid w:val="000260B4"/>
    <w:rsid w:val="00030D64"/>
    <w:rsid w:val="00031204"/>
    <w:rsid w:val="00033458"/>
    <w:rsid w:val="00035D73"/>
    <w:rsid w:val="000468F3"/>
    <w:rsid w:val="00046D33"/>
    <w:rsid w:val="0005149C"/>
    <w:rsid w:val="00053347"/>
    <w:rsid w:val="00053F0C"/>
    <w:rsid w:val="00055D3B"/>
    <w:rsid w:val="00056B25"/>
    <w:rsid w:val="000570AC"/>
    <w:rsid w:val="00057BB5"/>
    <w:rsid w:val="00060B69"/>
    <w:rsid w:val="000617AB"/>
    <w:rsid w:val="0006180D"/>
    <w:rsid w:val="00062E78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53A0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2998"/>
    <w:rsid w:val="00153540"/>
    <w:rsid w:val="00154192"/>
    <w:rsid w:val="0015619C"/>
    <w:rsid w:val="001666A1"/>
    <w:rsid w:val="0017353C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0147"/>
    <w:rsid w:val="001D0457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7F82"/>
    <w:rsid w:val="001F5703"/>
    <w:rsid w:val="00204006"/>
    <w:rsid w:val="00211E0A"/>
    <w:rsid w:val="00214317"/>
    <w:rsid w:val="00214413"/>
    <w:rsid w:val="00215AA3"/>
    <w:rsid w:val="002162C7"/>
    <w:rsid w:val="00221080"/>
    <w:rsid w:val="002225DF"/>
    <w:rsid w:val="002301ED"/>
    <w:rsid w:val="00240387"/>
    <w:rsid w:val="00243975"/>
    <w:rsid w:val="00247706"/>
    <w:rsid w:val="002552C1"/>
    <w:rsid w:val="0025613F"/>
    <w:rsid w:val="00256287"/>
    <w:rsid w:val="0026429B"/>
    <w:rsid w:val="002707D9"/>
    <w:rsid w:val="00271C46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F2927"/>
    <w:rsid w:val="002F2937"/>
    <w:rsid w:val="003021D7"/>
    <w:rsid w:val="00302CD8"/>
    <w:rsid w:val="00303D60"/>
    <w:rsid w:val="00305194"/>
    <w:rsid w:val="0030632F"/>
    <w:rsid w:val="003065A6"/>
    <w:rsid w:val="00307757"/>
    <w:rsid w:val="00310017"/>
    <w:rsid w:val="0031216E"/>
    <w:rsid w:val="00312191"/>
    <w:rsid w:val="00315B57"/>
    <w:rsid w:val="00316BD7"/>
    <w:rsid w:val="003171A4"/>
    <w:rsid w:val="00317B4C"/>
    <w:rsid w:val="0032080F"/>
    <w:rsid w:val="0033040C"/>
    <w:rsid w:val="00333323"/>
    <w:rsid w:val="003347BE"/>
    <w:rsid w:val="00336B9E"/>
    <w:rsid w:val="00341CF1"/>
    <w:rsid w:val="003423A1"/>
    <w:rsid w:val="0034283A"/>
    <w:rsid w:val="0034411D"/>
    <w:rsid w:val="00347FCF"/>
    <w:rsid w:val="003504B5"/>
    <w:rsid w:val="003506B0"/>
    <w:rsid w:val="00350961"/>
    <w:rsid w:val="003622ED"/>
    <w:rsid w:val="003646FD"/>
    <w:rsid w:val="0036499E"/>
    <w:rsid w:val="00365E3B"/>
    <w:rsid w:val="0037330C"/>
    <w:rsid w:val="003739DB"/>
    <w:rsid w:val="00374588"/>
    <w:rsid w:val="00377212"/>
    <w:rsid w:val="00377413"/>
    <w:rsid w:val="00381957"/>
    <w:rsid w:val="00382944"/>
    <w:rsid w:val="003A0AB8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301AD"/>
    <w:rsid w:val="00433BEB"/>
    <w:rsid w:val="0043535D"/>
    <w:rsid w:val="004370B8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A772E"/>
    <w:rsid w:val="004B0A70"/>
    <w:rsid w:val="004B50ED"/>
    <w:rsid w:val="004B5BD6"/>
    <w:rsid w:val="004C0E82"/>
    <w:rsid w:val="004C12CE"/>
    <w:rsid w:val="004C1380"/>
    <w:rsid w:val="004C6B5E"/>
    <w:rsid w:val="004C6D3B"/>
    <w:rsid w:val="004D1C85"/>
    <w:rsid w:val="004D1C8D"/>
    <w:rsid w:val="004D703F"/>
    <w:rsid w:val="004D751B"/>
    <w:rsid w:val="004E7CE1"/>
    <w:rsid w:val="004F73BB"/>
    <w:rsid w:val="004F7B38"/>
    <w:rsid w:val="0050431D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605B"/>
    <w:rsid w:val="00536B88"/>
    <w:rsid w:val="005370C4"/>
    <w:rsid w:val="00537A16"/>
    <w:rsid w:val="00546D04"/>
    <w:rsid w:val="005478AD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AEE"/>
    <w:rsid w:val="00595617"/>
    <w:rsid w:val="005973AE"/>
    <w:rsid w:val="005A6908"/>
    <w:rsid w:val="005A7699"/>
    <w:rsid w:val="005A7B3E"/>
    <w:rsid w:val="005B1C60"/>
    <w:rsid w:val="005B20D0"/>
    <w:rsid w:val="005B2C6E"/>
    <w:rsid w:val="005B36F7"/>
    <w:rsid w:val="005B518D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4862"/>
    <w:rsid w:val="005F579B"/>
    <w:rsid w:val="005F5EA9"/>
    <w:rsid w:val="00600992"/>
    <w:rsid w:val="00605915"/>
    <w:rsid w:val="00606ED7"/>
    <w:rsid w:val="00610376"/>
    <w:rsid w:val="00612D4A"/>
    <w:rsid w:val="006177FB"/>
    <w:rsid w:val="00620B8F"/>
    <w:rsid w:val="00620C0E"/>
    <w:rsid w:val="00626AF9"/>
    <w:rsid w:val="00627033"/>
    <w:rsid w:val="00632AE6"/>
    <w:rsid w:val="00635D8E"/>
    <w:rsid w:val="006434D2"/>
    <w:rsid w:val="006451B8"/>
    <w:rsid w:val="006452F7"/>
    <w:rsid w:val="00647BEC"/>
    <w:rsid w:val="00653684"/>
    <w:rsid w:val="00653F57"/>
    <w:rsid w:val="006600C9"/>
    <w:rsid w:val="00661AE5"/>
    <w:rsid w:val="00662833"/>
    <w:rsid w:val="006633E6"/>
    <w:rsid w:val="00675082"/>
    <w:rsid w:val="006825DD"/>
    <w:rsid w:val="00682891"/>
    <w:rsid w:val="0068426D"/>
    <w:rsid w:val="00686567"/>
    <w:rsid w:val="00687053"/>
    <w:rsid w:val="00691BDA"/>
    <w:rsid w:val="006924A0"/>
    <w:rsid w:val="006942E1"/>
    <w:rsid w:val="006946E2"/>
    <w:rsid w:val="00694A6A"/>
    <w:rsid w:val="00694C0B"/>
    <w:rsid w:val="00694CB2"/>
    <w:rsid w:val="00697B45"/>
    <w:rsid w:val="006A04CB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512"/>
    <w:rsid w:val="006F5E25"/>
    <w:rsid w:val="006F762E"/>
    <w:rsid w:val="006F789B"/>
    <w:rsid w:val="00700E13"/>
    <w:rsid w:val="00702E4F"/>
    <w:rsid w:val="00703528"/>
    <w:rsid w:val="007054AC"/>
    <w:rsid w:val="00706F49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403FB"/>
    <w:rsid w:val="007461FA"/>
    <w:rsid w:val="00750283"/>
    <w:rsid w:val="00753105"/>
    <w:rsid w:val="0075451B"/>
    <w:rsid w:val="00760651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B72C2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694A"/>
    <w:rsid w:val="007E7A3F"/>
    <w:rsid w:val="007F034F"/>
    <w:rsid w:val="007F49E1"/>
    <w:rsid w:val="007F6F3A"/>
    <w:rsid w:val="00804F03"/>
    <w:rsid w:val="00806C86"/>
    <w:rsid w:val="008076A7"/>
    <w:rsid w:val="00820F87"/>
    <w:rsid w:val="00821053"/>
    <w:rsid w:val="00821339"/>
    <w:rsid w:val="00824917"/>
    <w:rsid w:val="00824E0C"/>
    <w:rsid w:val="00833618"/>
    <w:rsid w:val="00837110"/>
    <w:rsid w:val="00837A62"/>
    <w:rsid w:val="008436F5"/>
    <w:rsid w:val="00843AB9"/>
    <w:rsid w:val="00850FA2"/>
    <w:rsid w:val="00860FFC"/>
    <w:rsid w:val="008623B3"/>
    <w:rsid w:val="0086395E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57E"/>
    <w:rsid w:val="008A0994"/>
    <w:rsid w:val="008A29ED"/>
    <w:rsid w:val="008A3866"/>
    <w:rsid w:val="008A41FE"/>
    <w:rsid w:val="008A72F6"/>
    <w:rsid w:val="008A7E0B"/>
    <w:rsid w:val="008A7E37"/>
    <w:rsid w:val="008B0D7D"/>
    <w:rsid w:val="008B4B08"/>
    <w:rsid w:val="008B640E"/>
    <w:rsid w:val="008B74D7"/>
    <w:rsid w:val="008C3DAE"/>
    <w:rsid w:val="008C4A68"/>
    <w:rsid w:val="008C4B80"/>
    <w:rsid w:val="008D44FA"/>
    <w:rsid w:val="008E2BC9"/>
    <w:rsid w:val="008E344A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45F36"/>
    <w:rsid w:val="00950164"/>
    <w:rsid w:val="00952FA4"/>
    <w:rsid w:val="0095341B"/>
    <w:rsid w:val="00954687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821F6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51A2"/>
    <w:rsid w:val="009C692E"/>
    <w:rsid w:val="009D37F1"/>
    <w:rsid w:val="009D5ECE"/>
    <w:rsid w:val="009D6E36"/>
    <w:rsid w:val="009E11A3"/>
    <w:rsid w:val="009F06C3"/>
    <w:rsid w:val="009F11D4"/>
    <w:rsid w:val="009F21F8"/>
    <w:rsid w:val="009F29D6"/>
    <w:rsid w:val="009F49A3"/>
    <w:rsid w:val="009F6075"/>
    <w:rsid w:val="009F7914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410F7"/>
    <w:rsid w:val="00A43E96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7F30"/>
    <w:rsid w:val="00B115C9"/>
    <w:rsid w:val="00B11C72"/>
    <w:rsid w:val="00B226BB"/>
    <w:rsid w:val="00B248A6"/>
    <w:rsid w:val="00B27246"/>
    <w:rsid w:val="00B30EB9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1707"/>
    <w:rsid w:val="00BA1CD7"/>
    <w:rsid w:val="00BA44E2"/>
    <w:rsid w:val="00BA5E2E"/>
    <w:rsid w:val="00BB2E69"/>
    <w:rsid w:val="00BB5820"/>
    <w:rsid w:val="00BC20F8"/>
    <w:rsid w:val="00BC2472"/>
    <w:rsid w:val="00BC402E"/>
    <w:rsid w:val="00BC453C"/>
    <w:rsid w:val="00BD02CF"/>
    <w:rsid w:val="00BE1C19"/>
    <w:rsid w:val="00BE47DC"/>
    <w:rsid w:val="00BF36A9"/>
    <w:rsid w:val="00BF7990"/>
    <w:rsid w:val="00C01000"/>
    <w:rsid w:val="00C0563D"/>
    <w:rsid w:val="00C06D69"/>
    <w:rsid w:val="00C10568"/>
    <w:rsid w:val="00C20541"/>
    <w:rsid w:val="00C2682A"/>
    <w:rsid w:val="00C3096C"/>
    <w:rsid w:val="00C30B25"/>
    <w:rsid w:val="00C36905"/>
    <w:rsid w:val="00C42D76"/>
    <w:rsid w:val="00C43043"/>
    <w:rsid w:val="00C46309"/>
    <w:rsid w:val="00C475E5"/>
    <w:rsid w:val="00C52AE5"/>
    <w:rsid w:val="00C5709A"/>
    <w:rsid w:val="00C573D4"/>
    <w:rsid w:val="00C63F91"/>
    <w:rsid w:val="00C642FE"/>
    <w:rsid w:val="00C7182F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E32"/>
    <w:rsid w:val="00CA1B53"/>
    <w:rsid w:val="00CA43CE"/>
    <w:rsid w:val="00CA4AB5"/>
    <w:rsid w:val="00CA4D3A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F8"/>
    <w:rsid w:val="00D02B32"/>
    <w:rsid w:val="00D042CF"/>
    <w:rsid w:val="00D1164B"/>
    <w:rsid w:val="00D11DB6"/>
    <w:rsid w:val="00D136F4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6F29"/>
    <w:rsid w:val="00D47C9D"/>
    <w:rsid w:val="00D50E80"/>
    <w:rsid w:val="00D553F5"/>
    <w:rsid w:val="00D614BA"/>
    <w:rsid w:val="00D61F72"/>
    <w:rsid w:val="00D61FE4"/>
    <w:rsid w:val="00D652FD"/>
    <w:rsid w:val="00D808A5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D2B0E"/>
    <w:rsid w:val="00DD2ECC"/>
    <w:rsid w:val="00DD31A7"/>
    <w:rsid w:val="00DD3ABA"/>
    <w:rsid w:val="00DD4FD3"/>
    <w:rsid w:val="00DE297C"/>
    <w:rsid w:val="00DE2E66"/>
    <w:rsid w:val="00DE2F2A"/>
    <w:rsid w:val="00DF70E2"/>
    <w:rsid w:val="00E0006D"/>
    <w:rsid w:val="00E040E7"/>
    <w:rsid w:val="00E04D79"/>
    <w:rsid w:val="00E06DDF"/>
    <w:rsid w:val="00E10DA7"/>
    <w:rsid w:val="00E160FA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C2A"/>
    <w:rsid w:val="00EC62E2"/>
    <w:rsid w:val="00EC6CCA"/>
    <w:rsid w:val="00ED01A1"/>
    <w:rsid w:val="00ED2E50"/>
    <w:rsid w:val="00EE5CC4"/>
    <w:rsid w:val="00EE61DD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6174E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A26EE"/>
    <w:rsid w:val="00FA2A10"/>
    <w:rsid w:val="00FA3D40"/>
    <w:rsid w:val="00FA5371"/>
    <w:rsid w:val="00FA586A"/>
    <w:rsid w:val="00FB1D8F"/>
    <w:rsid w:val="00FB5BC3"/>
    <w:rsid w:val="00FB6E20"/>
    <w:rsid w:val="00FD11B1"/>
    <w:rsid w:val="00FD22A9"/>
    <w:rsid w:val="00FD2731"/>
    <w:rsid w:val="00FD2CC4"/>
    <w:rsid w:val="00FD4D2D"/>
    <w:rsid w:val="00FD5141"/>
    <w:rsid w:val="00FD77B2"/>
    <w:rsid w:val="00FE3B5F"/>
    <w:rsid w:val="00FE6BAB"/>
    <w:rsid w:val="00FE6D7C"/>
    <w:rsid w:val="00FF265A"/>
    <w:rsid w:val="00FF5D34"/>
    <w:rsid w:val="00FF61ED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9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A43C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A43C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atovmasyan@agridf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cid:17c6e4c68f2907092c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1223-B6F8-4D3D-BEAE-9466D142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103</cp:revision>
  <cp:lastPrinted>2018-10-18T12:14:00Z</cp:lastPrinted>
  <dcterms:created xsi:type="dcterms:W3CDTF">2018-10-18T11:52:00Z</dcterms:created>
  <dcterms:modified xsi:type="dcterms:W3CDTF">2021-11-17T07:50:00Z</dcterms:modified>
</cp:coreProperties>
</file>